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7937" w:rsidRPr="00807937" w:rsidRDefault="00807937" w:rsidP="00807937">
      <w:pPr>
        <w:widowControl w:val="0"/>
        <w:tabs>
          <w:tab w:val="center" w:pos="4536"/>
          <w:tab w:val="right" w:pos="7938"/>
          <w:tab w:val="right" w:pos="9639"/>
        </w:tabs>
        <w:autoSpaceDE/>
        <w:autoSpaceDN/>
        <w:adjustRightInd/>
        <w:snapToGrid/>
        <w:spacing w:after="0"/>
        <w:ind w:right="-58"/>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lang w:eastAsia="zh-CN"/>
        </w:rPr>
        <mc:AlternateContent>
          <mc:Choice Requires="wps">
            <w:drawing>
              <wp:anchor distT="0" distB="0" distL="114300" distR="114300" simplePos="0" relativeHeight="251659264" behindDoc="0" locked="1" layoutInCell="0" allowOverlap="1">
                <wp:simplePos x="0" y="0"/>
                <wp:positionH relativeFrom="page">
                  <wp:posOffset>0</wp:posOffset>
                </wp:positionH>
                <wp:positionV relativeFrom="page">
                  <wp:posOffset>0</wp:posOffset>
                </wp:positionV>
                <wp:extent cx="635" cy="635"/>
                <wp:effectExtent l="9525" t="9525" r="8890" b="8890"/>
                <wp:wrapNone/>
                <wp:docPr id="25" name="Freeform 2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26D61F" id="Freeform 2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xMzGQUAAGI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58cTM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807937">
        <w:rPr>
          <w:rFonts w:ascii="Arial" w:eastAsia="MS Mincho" w:hAnsi="Arial" w:cs="Arial"/>
          <w:b/>
          <w:bCs/>
          <w:noProof/>
          <w:sz w:val="24"/>
          <w:szCs w:val="24"/>
        </w:rPr>
        <w:t>3GPP TSG RAN WG1 Meeting #8</w:t>
      </w:r>
      <w:r w:rsidRPr="00807937">
        <w:rPr>
          <w:rFonts w:ascii="Arial" w:eastAsia="新細明體" w:hAnsi="Arial" w:cs="Arial" w:hint="eastAsia"/>
          <w:b/>
          <w:bCs/>
          <w:noProof/>
          <w:sz w:val="24"/>
          <w:szCs w:val="24"/>
          <w:lang w:eastAsia="zh-TW"/>
        </w:rPr>
        <w:t>7</w:t>
      </w:r>
      <w:r w:rsidRPr="00807937">
        <w:rPr>
          <w:rFonts w:ascii="Arial" w:eastAsia="新細明體" w:hAnsi="Arial" w:cs="Arial" w:hint="eastAsia"/>
          <w:b/>
          <w:bCs/>
          <w:noProof/>
          <w:sz w:val="24"/>
          <w:szCs w:val="24"/>
          <w:lang w:eastAsia="zh-TW"/>
        </w:rPr>
        <w:tab/>
      </w:r>
      <w:r w:rsidRPr="00807937">
        <w:rPr>
          <w:rFonts w:ascii="Arial" w:eastAsia="新細明體" w:hAnsi="Arial" w:cs="Arial" w:hint="eastAsia"/>
          <w:b/>
          <w:bCs/>
          <w:noProof/>
          <w:sz w:val="24"/>
          <w:szCs w:val="24"/>
          <w:lang w:eastAsia="zh-TW"/>
        </w:rPr>
        <w:tab/>
      </w:r>
      <w:r w:rsidRPr="00807937">
        <w:rPr>
          <w:rFonts w:ascii="Arial" w:eastAsia="新細明體" w:hAnsi="Arial" w:cs="Arial" w:hint="eastAsia"/>
          <w:b/>
          <w:bCs/>
          <w:noProof/>
          <w:sz w:val="24"/>
          <w:szCs w:val="24"/>
          <w:lang w:eastAsia="zh-TW"/>
        </w:rPr>
        <w:tab/>
      </w:r>
      <w:r w:rsidRPr="00807937">
        <w:rPr>
          <w:rFonts w:ascii="Arial" w:eastAsia="MS Mincho" w:hAnsi="Arial" w:cs="Arial"/>
          <w:b/>
          <w:bCs/>
          <w:noProof/>
          <w:sz w:val="24"/>
          <w:szCs w:val="24"/>
        </w:rPr>
        <w:t>R1-1</w:t>
      </w:r>
      <w:r w:rsidRPr="00807937">
        <w:rPr>
          <w:rFonts w:ascii="Arial" w:eastAsia="新細明體" w:hAnsi="Arial" w:cs="Arial" w:hint="eastAsia"/>
          <w:b/>
          <w:bCs/>
          <w:noProof/>
          <w:sz w:val="24"/>
          <w:szCs w:val="24"/>
          <w:lang w:eastAsia="zh-TW"/>
        </w:rPr>
        <w:t>6121</w:t>
      </w:r>
      <w:r w:rsidR="00A84E24">
        <w:rPr>
          <w:rFonts w:ascii="Arial" w:eastAsia="新細明體" w:hAnsi="Arial" w:cs="Arial"/>
          <w:b/>
          <w:bCs/>
          <w:noProof/>
          <w:sz w:val="24"/>
          <w:szCs w:val="24"/>
          <w:lang w:eastAsia="zh-TW"/>
        </w:rPr>
        <w:t>34</w:t>
      </w:r>
    </w:p>
    <w:p w:rsidR="00807937" w:rsidRPr="00807937" w:rsidRDefault="00807937" w:rsidP="00807937">
      <w:pPr>
        <w:widowControl w:val="0"/>
        <w:tabs>
          <w:tab w:val="center" w:pos="4536"/>
          <w:tab w:val="right" w:pos="8280"/>
          <w:tab w:val="right" w:pos="9781"/>
        </w:tabs>
        <w:autoSpaceDE/>
        <w:autoSpaceDN/>
        <w:adjustRightInd/>
        <w:snapToGrid/>
        <w:spacing w:after="240"/>
        <w:ind w:right="-58"/>
        <w:jc w:val="left"/>
        <w:rPr>
          <w:rFonts w:ascii="Arial" w:eastAsia="新細明體" w:hAnsi="Arial" w:cs="Arial"/>
          <w:b/>
          <w:bCs/>
          <w:noProof/>
          <w:sz w:val="24"/>
          <w:szCs w:val="24"/>
          <w:lang w:eastAsia="zh-TW"/>
        </w:rPr>
      </w:pPr>
      <w:r w:rsidRPr="00807937">
        <w:rPr>
          <w:rFonts w:ascii="Arial" w:eastAsia="新細明體" w:hAnsi="Arial" w:cs="Arial"/>
          <w:b/>
          <w:bCs/>
          <w:noProof/>
          <w:sz w:val="24"/>
          <w:szCs w:val="24"/>
          <w:lang w:eastAsia="zh-TW"/>
        </w:rPr>
        <w:t>Reno</w:t>
      </w:r>
      <w:r w:rsidRPr="00807937">
        <w:rPr>
          <w:rFonts w:ascii="Arial" w:eastAsia="MS Mincho" w:hAnsi="Arial" w:cs="Arial"/>
          <w:b/>
          <w:bCs/>
          <w:noProof/>
          <w:sz w:val="24"/>
          <w:szCs w:val="24"/>
        </w:rPr>
        <w:t xml:space="preserve">, </w:t>
      </w:r>
      <w:r w:rsidRPr="00807937">
        <w:rPr>
          <w:rFonts w:ascii="Arial" w:eastAsia="新細明體" w:hAnsi="Arial" w:cs="Arial" w:hint="eastAsia"/>
          <w:b/>
          <w:bCs/>
          <w:noProof/>
          <w:sz w:val="24"/>
          <w:szCs w:val="24"/>
          <w:lang w:eastAsia="zh-TW"/>
        </w:rPr>
        <w:t>USA,</w:t>
      </w:r>
      <w:r w:rsidRPr="00807937">
        <w:rPr>
          <w:rFonts w:ascii="Arial" w:eastAsia="MS Mincho" w:hAnsi="Arial" w:cs="Arial"/>
          <w:b/>
          <w:bCs/>
          <w:noProof/>
          <w:sz w:val="24"/>
          <w:szCs w:val="24"/>
        </w:rPr>
        <w:t xml:space="preserve"> </w:t>
      </w:r>
      <w:r w:rsidRPr="00807937">
        <w:rPr>
          <w:rFonts w:ascii="Arial" w:eastAsia="新細明體" w:hAnsi="Arial" w:cs="Arial" w:hint="eastAsia"/>
          <w:b/>
          <w:bCs/>
          <w:noProof/>
          <w:sz w:val="24"/>
          <w:szCs w:val="24"/>
          <w:lang w:eastAsia="zh-TW"/>
        </w:rPr>
        <w:t>14</w:t>
      </w:r>
      <w:r w:rsidRPr="00807937">
        <w:rPr>
          <w:rFonts w:ascii="Arial" w:eastAsia="新細明體" w:hAnsi="Arial" w:cs="Arial" w:hint="eastAsia"/>
          <w:b/>
          <w:bCs/>
          <w:noProof/>
          <w:sz w:val="24"/>
          <w:szCs w:val="24"/>
          <w:vertAlign w:val="superscript"/>
          <w:lang w:eastAsia="zh-TW"/>
        </w:rPr>
        <w:t>th</w:t>
      </w:r>
      <w:r w:rsidRPr="00807937">
        <w:rPr>
          <w:rFonts w:ascii="Arial" w:eastAsia="MS Mincho" w:hAnsi="Arial" w:cs="Arial"/>
          <w:b/>
          <w:bCs/>
          <w:noProof/>
          <w:sz w:val="24"/>
          <w:szCs w:val="24"/>
        </w:rPr>
        <w:t xml:space="preserve"> – </w:t>
      </w:r>
      <w:r w:rsidRPr="00807937">
        <w:rPr>
          <w:rFonts w:ascii="Arial" w:eastAsia="新細明體" w:hAnsi="Arial" w:cs="Arial" w:hint="eastAsia"/>
          <w:b/>
          <w:bCs/>
          <w:noProof/>
          <w:sz w:val="24"/>
          <w:szCs w:val="24"/>
          <w:lang w:eastAsia="zh-TW"/>
        </w:rPr>
        <w:t>18</w:t>
      </w:r>
      <w:r w:rsidRPr="00807937">
        <w:rPr>
          <w:rFonts w:ascii="Arial" w:eastAsia="新細明體" w:hAnsi="Arial" w:cs="Arial" w:hint="eastAsia"/>
          <w:b/>
          <w:bCs/>
          <w:noProof/>
          <w:sz w:val="24"/>
          <w:szCs w:val="24"/>
          <w:vertAlign w:val="superscript"/>
          <w:lang w:eastAsia="zh-TW"/>
        </w:rPr>
        <w:t>th</w:t>
      </w:r>
      <w:r w:rsidRPr="00807937">
        <w:rPr>
          <w:rFonts w:ascii="Arial" w:eastAsia="新細明體" w:hAnsi="Arial" w:cs="Arial" w:hint="eastAsia"/>
          <w:b/>
          <w:bCs/>
          <w:noProof/>
          <w:sz w:val="24"/>
          <w:szCs w:val="24"/>
          <w:lang w:eastAsia="zh-TW"/>
        </w:rPr>
        <w:t xml:space="preserve"> </w:t>
      </w:r>
      <w:r w:rsidRPr="00807937">
        <w:rPr>
          <w:rFonts w:ascii="Arial" w:eastAsia="新細明體" w:hAnsi="Arial" w:cs="Arial"/>
          <w:b/>
          <w:bCs/>
          <w:noProof/>
          <w:sz w:val="24"/>
          <w:szCs w:val="24"/>
          <w:lang w:eastAsia="zh-TW"/>
        </w:rPr>
        <w:t>November</w:t>
      </w:r>
      <w:r w:rsidRPr="00807937">
        <w:rPr>
          <w:rFonts w:ascii="Arial" w:eastAsia="MS Mincho" w:hAnsi="Arial" w:cs="Arial"/>
          <w:b/>
          <w:bCs/>
          <w:noProof/>
          <w:sz w:val="24"/>
          <w:szCs w:val="24"/>
        </w:rPr>
        <w:t xml:space="preserve"> 201</w:t>
      </w:r>
      <w:r w:rsidRPr="00807937">
        <w:rPr>
          <w:rFonts w:ascii="Arial" w:eastAsia="新細明體" w:hAnsi="Arial" w:cs="Arial" w:hint="eastAsia"/>
          <w:b/>
          <w:bCs/>
          <w:noProof/>
          <w:sz w:val="24"/>
          <w:szCs w:val="24"/>
          <w:lang w:eastAsia="zh-TW"/>
        </w:rPr>
        <w:t>6</w:t>
      </w:r>
    </w:p>
    <w:p w:rsidR="00807937" w:rsidRPr="00807937" w:rsidRDefault="00807937" w:rsidP="00807937">
      <w:pPr>
        <w:widowControl w:val="0"/>
        <w:tabs>
          <w:tab w:val="center" w:pos="4536"/>
          <w:tab w:val="right" w:pos="8280"/>
          <w:tab w:val="right" w:pos="9781"/>
        </w:tabs>
        <w:autoSpaceDE/>
        <w:autoSpaceDN/>
        <w:adjustRightInd/>
        <w:snapToGrid/>
        <w:spacing w:after="0"/>
        <w:ind w:right="-58"/>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rPr>
        <w:t>Agenda Item:</w:t>
      </w:r>
      <w:r w:rsidRPr="00807937">
        <w:rPr>
          <w:rFonts w:ascii="Arial" w:eastAsia="新細明體" w:hAnsi="Arial" w:cs="Arial" w:hint="eastAsia"/>
          <w:b/>
          <w:bCs/>
          <w:noProof/>
          <w:sz w:val="24"/>
          <w:szCs w:val="24"/>
          <w:lang w:eastAsia="zh-TW"/>
        </w:rPr>
        <w:t xml:space="preserve"> </w:t>
      </w:r>
      <w:r w:rsidRPr="00807937">
        <w:rPr>
          <w:rFonts w:ascii="Arial" w:eastAsia="新細明體" w:hAnsi="Arial" w:cs="Arial"/>
          <w:b/>
          <w:bCs/>
          <w:noProof/>
          <w:sz w:val="24"/>
          <w:szCs w:val="24"/>
          <w:lang w:eastAsia="zh-TW"/>
        </w:rPr>
        <w:t>7.1.</w:t>
      </w:r>
      <w:r>
        <w:rPr>
          <w:rFonts w:ascii="Arial" w:eastAsia="新細明體" w:hAnsi="Arial" w:cs="Arial"/>
          <w:b/>
          <w:bCs/>
          <w:noProof/>
          <w:sz w:val="24"/>
          <w:szCs w:val="24"/>
          <w:lang w:eastAsia="zh-TW"/>
        </w:rPr>
        <w:t>5</w:t>
      </w:r>
      <w:r w:rsidRPr="00807937">
        <w:rPr>
          <w:rFonts w:ascii="Arial" w:eastAsia="新細明體" w:hAnsi="Arial" w:cs="Arial"/>
          <w:b/>
          <w:bCs/>
          <w:noProof/>
          <w:sz w:val="24"/>
          <w:szCs w:val="24"/>
          <w:lang w:eastAsia="zh-TW"/>
        </w:rPr>
        <w:t>.1</w:t>
      </w:r>
    </w:p>
    <w:p w:rsidR="00807937" w:rsidRPr="00807937" w:rsidRDefault="00807937" w:rsidP="00807937">
      <w:pPr>
        <w:widowControl w:val="0"/>
        <w:tabs>
          <w:tab w:val="center" w:pos="4536"/>
          <w:tab w:val="right" w:pos="8280"/>
          <w:tab w:val="right" w:pos="9781"/>
        </w:tabs>
        <w:autoSpaceDE/>
        <w:autoSpaceDN/>
        <w:adjustRightInd/>
        <w:snapToGrid/>
        <w:spacing w:after="0"/>
        <w:ind w:right="-58"/>
        <w:jc w:val="left"/>
        <w:rPr>
          <w:rFonts w:ascii="Arial" w:eastAsia="MS Mincho" w:hAnsi="Arial" w:cs="Arial"/>
          <w:b/>
          <w:bCs/>
          <w:noProof/>
          <w:sz w:val="24"/>
          <w:szCs w:val="24"/>
        </w:rPr>
      </w:pPr>
      <w:r w:rsidRPr="00807937">
        <w:rPr>
          <w:rFonts w:ascii="Arial" w:eastAsia="MS Mincho" w:hAnsi="Arial" w:cs="Arial"/>
          <w:b/>
          <w:bCs/>
          <w:noProof/>
          <w:sz w:val="24"/>
          <w:szCs w:val="24"/>
        </w:rPr>
        <w:t>Source:</w:t>
      </w:r>
      <w:r w:rsidRPr="00807937">
        <w:rPr>
          <w:rFonts w:ascii="Arial" w:eastAsia="新細明體" w:hAnsi="Arial" w:cs="Arial" w:hint="eastAsia"/>
          <w:b/>
          <w:bCs/>
          <w:noProof/>
          <w:sz w:val="24"/>
          <w:szCs w:val="24"/>
          <w:lang w:eastAsia="zh-TW"/>
        </w:rPr>
        <w:t xml:space="preserve"> </w:t>
      </w:r>
      <w:r w:rsidRPr="00807937">
        <w:rPr>
          <w:rFonts w:ascii="Arial" w:eastAsia="MS Mincho" w:hAnsi="Arial" w:cs="Arial"/>
          <w:b/>
          <w:bCs/>
          <w:noProof/>
          <w:sz w:val="24"/>
          <w:szCs w:val="24"/>
        </w:rPr>
        <w:t>MediaTek Inc.</w:t>
      </w:r>
    </w:p>
    <w:p w:rsidR="00A84E24" w:rsidRDefault="00807937" w:rsidP="00A84E24">
      <w:pPr>
        <w:widowControl w:val="0"/>
        <w:tabs>
          <w:tab w:val="center" w:pos="4536"/>
          <w:tab w:val="right" w:pos="8280"/>
          <w:tab w:val="right" w:pos="9781"/>
        </w:tabs>
        <w:autoSpaceDE/>
        <w:autoSpaceDN/>
        <w:adjustRightInd/>
        <w:snapToGrid/>
        <w:spacing w:after="0"/>
        <w:ind w:left="770" w:right="-58" w:hanging="770"/>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rPr>
        <w:t>Title:</w:t>
      </w:r>
      <w:r w:rsidRPr="00807937">
        <w:rPr>
          <w:rFonts w:ascii="Arial" w:eastAsia="新細明體" w:hAnsi="Arial" w:cs="Arial" w:hint="eastAsia"/>
          <w:b/>
          <w:bCs/>
          <w:noProof/>
          <w:sz w:val="24"/>
          <w:szCs w:val="24"/>
          <w:lang w:eastAsia="zh-TW"/>
        </w:rPr>
        <w:t xml:space="preserve"> </w:t>
      </w:r>
      <w:r w:rsidR="00A84E24" w:rsidRPr="00A84E24">
        <w:rPr>
          <w:rFonts w:ascii="Arial" w:eastAsia="新細明體" w:hAnsi="Arial" w:cs="Arial"/>
          <w:b/>
          <w:bCs/>
          <w:noProof/>
          <w:sz w:val="24"/>
          <w:szCs w:val="24"/>
          <w:lang w:eastAsia="zh-TW"/>
        </w:rPr>
        <w:t>Comparison of coding candi</w:t>
      </w:r>
      <w:r w:rsidR="00742C8F">
        <w:rPr>
          <w:rFonts w:ascii="Arial" w:eastAsia="新細明體" w:hAnsi="Arial" w:cs="Arial"/>
          <w:b/>
          <w:bCs/>
          <w:noProof/>
          <w:sz w:val="24"/>
          <w:szCs w:val="24"/>
          <w:lang w:eastAsia="zh-TW"/>
        </w:rPr>
        <w:t>d</w:t>
      </w:r>
      <w:r w:rsidR="00A84E24" w:rsidRPr="00A84E24">
        <w:rPr>
          <w:rFonts w:ascii="Arial" w:eastAsia="新細明體" w:hAnsi="Arial" w:cs="Arial"/>
          <w:b/>
          <w:bCs/>
          <w:noProof/>
          <w:sz w:val="24"/>
          <w:szCs w:val="24"/>
          <w:lang w:eastAsia="zh-TW"/>
        </w:rPr>
        <w:t xml:space="preserve">ates for eMBB data channel </w:t>
      </w:r>
      <w:r w:rsidR="00A84E24">
        <w:rPr>
          <w:rFonts w:ascii="Arial" w:eastAsia="新細明體" w:hAnsi="Arial" w:cs="Arial"/>
          <w:b/>
          <w:bCs/>
          <w:noProof/>
          <w:sz w:val="24"/>
          <w:szCs w:val="24"/>
          <w:lang w:eastAsia="zh-TW"/>
        </w:rPr>
        <w:br/>
      </w:r>
      <w:r w:rsidR="00A84E24" w:rsidRPr="00A84E24">
        <w:rPr>
          <w:rFonts w:ascii="Arial" w:eastAsia="新細明體" w:hAnsi="Arial" w:cs="Arial"/>
          <w:b/>
          <w:bCs/>
          <w:noProof/>
          <w:sz w:val="24"/>
          <w:szCs w:val="24"/>
          <w:lang w:eastAsia="zh-TW"/>
        </w:rPr>
        <w:t>of short codeblock length</w:t>
      </w:r>
    </w:p>
    <w:p w:rsidR="00AD1623" w:rsidRPr="00CF595C" w:rsidRDefault="00807937" w:rsidP="00A84E24">
      <w:pPr>
        <w:widowControl w:val="0"/>
        <w:tabs>
          <w:tab w:val="center" w:pos="4536"/>
          <w:tab w:val="right" w:pos="8280"/>
          <w:tab w:val="right" w:pos="9781"/>
        </w:tabs>
        <w:autoSpaceDE/>
        <w:autoSpaceDN/>
        <w:adjustRightInd/>
        <w:snapToGrid/>
        <w:spacing w:after="0"/>
        <w:ind w:left="770" w:right="-58" w:hanging="770"/>
        <w:jc w:val="left"/>
        <w:rPr>
          <w:rFonts w:asciiTheme="minorHAnsi" w:eastAsia="MS Mincho" w:hAnsiTheme="minorHAnsi" w:cs="Arial"/>
          <w:b/>
          <w:bCs/>
          <w:sz w:val="28"/>
          <w:szCs w:val="24"/>
        </w:rPr>
      </w:pPr>
      <w:r w:rsidRPr="00807937">
        <w:rPr>
          <w:rFonts w:ascii="Arial" w:eastAsia="MS Mincho" w:hAnsi="Arial" w:cs="Arial"/>
          <w:b/>
          <w:bCs/>
          <w:noProof/>
          <w:sz w:val="24"/>
          <w:szCs w:val="24"/>
        </w:rPr>
        <w:t>Document for:</w:t>
      </w:r>
      <w:r w:rsidRPr="00807937">
        <w:rPr>
          <w:rFonts w:ascii="Arial" w:eastAsia="新細明體" w:hAnsi="Arial" w:cs="Arial" w:hint="eastAsia"/>
          <w:b/>
          <w:bCs/>
          <w:noProof/>
          <w:sz w:val="24"/>
          <w:szCs w:val="24"/>
          <w:lang w:eastAsia="zh-TW"/>
        </w:rPr>
        <w:t xml:space="preserve"> </w:t>
      </w:r>
      <w:r w:rsidRPr="00807937">
        <w:rPr>
          <w:rFonts w:ascii="Arial" w:eastAsia="MS Mincho" w:hAnsi="Arial" w:cs="Arial"/>
          <w:b/>
          <w:bCs/>
          <w:noProof/>
          <w:sz w:val="24"/>
          <w:szCs w:val="24"/>
        </w:rPr>
        <w:t>Discussion</w:t>
      </w:r>
      <w:r>
        <w:rPr>
          <w:rFonts w:ascii="Arial" w:eastAsia="MS Mincho" w:hAnsi="Arial" w:cs="Arial"/>
          <w:b/>
          <w:bCs/>
          <w:noProof/>
          <w:sz w:val="24"/>
          <w:szCs w:val="24"/>
        </w:rPr>
        <w:t xml:space="preserve"> and Decision</w:t>
      </w:r>
    </w:p>
    <w:p w:rsidR="00AD1623" w:rsidRPr="00CF595C" w:rsidRDefault="00AD1623" w:rsidP="00AD1623">
      <w:pPr>
        <w:pBdr>
          <w:top w:val="single" w:sz="4" w:space="1" w:color="auto"/>
        </w:pBdr>
        <w:spacing w:after="0"/>
        <w:jc w:val="left"/>
        <w:rPr>
          <w:rFonts w:asciiTheme="minorHAnsi" w:hAnsiTheme="minorHAnsi" w:cs="Arial"/>
          <w:b/>
          <w:bCs/>
          <w:sz w:val="16"/>
          <w:szCs w:val="16"/>
        </w:rPr>
      </w:pPr>
    </w:p>
    <w:p w:rsidR="00AD1623" w:rsidRPr="00CF595C" w:rsidRDefault="00AD1623" w:rsidP="00AD1623">
      <w:pPr>
        <w:pStyle w:val="Heading1"/>
        <w:numPr>
          <w:ilvl w:val="0"/>
          <w:numId w:val="5"/>
        </w:numPr>
        <w:autoSpaceDE/>
        <w:autoSpaceDN/>
        <w:adjustRightInd/>
        <w:snapToGrid/>
        <w:spacing w:before="0"/>
        <w:ind w:left="540" w:hanging="540"/>
        <w:jc w:val="left"/>
        <w:rPr>
          <w:rFonts w:asciiTheme="minorHAnsi" w:eastAsia="新細明體" w:hAnsiTheme="minorHAnsi" w:cs="Arial"/>
          <w:sz w:val="32"/>
          <w:szCs w:val="32"/>
          <w:lang w:eastAsia="zh-TW"/>
        </w:rPr>
      </w:pPr>
      <w:r w:rsidRPr="00CF595C">
        <w:rPr>
          <w:rFonts w:asciiTheme="minorHAnsi" w:eastAsia="MS Mincho" w:hAnsiTheme="minorHAnsi" w:cs="Arial"/>
          <w:sz w:val="32"/>
          <w:szCs w:val="32"/>
        </w:rPr>
        <w:t>Overview</w:t>
      </w:r>
    </w:p>
    <w:p w:rsidR="001B0B3B" w:rsidRDefault="00727303" w:rsidP="003C0788">
      <w:pPr>
        <w:autoSpaceDE/>
        <w:autoSpaceDN/>
        <w:adjustRightInd/>
        <w:snapToGrid/>
        <w:ind w:firstLine="431"/>
        <w:rPr>
          <w:rFonts w:asciiTheme="minorHAnsi" w:eastAsia="新細明體" w:hAnsiTheme="minorHAnsi" w:cs="Arial"/>
          <w:lang w:eastAsia="zh-TW"/>
        </w:rPr>
      </w:pPr>
      <w:r>
        <w:rPr>
          <w:rFonts w:asciiTheme="minorHAnsi" w:eastAsia="新細明體" w:hAnsiTheme="minorHAnsi" w:cs="Arial"/>
          <w:lang w:eastAsia="zh-TW"/>
        </w:rPr>
        <w:t>In #86</w:t>
      </w:r>
      <w:r w:rsidR="003C0788">
        <w:rPr>
          <w:rFonts w:asciiTheme="minorHAnsi" w:eastAsia="新細明體" w:hAnsiTheme="minorHAnsi" w:cs="Arial"/>
          <w:lang w:eastAsia="zh-TW"/>
        </w:rPr>
        <w:t>bis</w:t>
      </w:r>
      <w:r>
        <w:rPr>
          <w:rFonts w:asciiTheme="minorHAnsi" w:eastAsia="新細明體" w:hAnsiTheme="minorHAnsi" w:cs="Arial"/>
          <w:lang w:eastAsia="zh-TW"/>
        </w:rPr>
        <w:t xml:space="preserve"> meeting, </w:t>
      </w:r>
      <w:r w:rsidR="003C0788">
        <w:rPr>
          <w:rFonts w:asciiTheme="minorHAnsi" w:eastAsia="新細明體" w:hAnsiTheme="minorHAnsi" w:cs="Arial"/>
          <w:lang w:eastAsia="zh-TW"/>
        </w:rPr>
        <w:t xml:space="preserve">it is agreed to further compare Polar, LDPC and Turbo codes for </w:t>
      </w:r>
      <w:r w:rsidR="000211F8">
        <w:rPr>
          <w:rFonts w:asciiTheme="minorHAnsi" w:eastAsia="新細明體" w:hAnsiTheme="minorHAnsi" w:cs="Arial"/>
          <w:lang w:eastAsia="zh-TW"/>
        </w:rPr>
        <w:t>short</w:t>
      </w:r>
      <w:r w:rsidR="003C0788">
        <w:rPr>
          <w:rFonts w:asciiTheme="minorHAnsi" w:eastAsia="新細明體" w:hAnsiTheme="minorHAnsi" w:cs="Arial"/>
          <w:lang w:eastAsia="zh-TW"/>
        </w:rPr>
        <w:t xml:space="preserve"> codeblock </w:t>
      </w:r>
      <w:r w:rsidR="000211F8">
        <w:rPr>
          <w:rFonts w:asciiTheme="minorHAnsi" w:eastAsia="新細明體" w:hAnsiTheme="minorHAnsi" w:cs="Arial"/>
          <w:lang w:eastAsia="zh-TW"/>
        </w:rPr>
        <w:t xml:space="preserve">length </w:t>
      </w:r>
      <w:r w:rsidR="003C0788">
        <w:rPr>
          <w:rFonts w:asciiTheme="minorHAnsi" w:eastAsia="新細明體" w:hAnsiTheme="minorHAnsi" w:cs="Arial"/>
          <w:lang w:eastAsia="zh-TW"/>
        </w:rPr>
        <w:t>up to 1024</w:t>
      </w:r>
      <w:r w:rsidR="000211F8">
        <w:rPr>
          <w:rFonts w:asciiTheme="minorHAnsi" w:eastAsia="新細明體" w:hAnsiTheme="minorHAnsi" w:cs="Arial"/>
          <w:lang w:eastAsia="zh-TW"/>
        </w:rPr>
        <w:t xml:space="preserve"> bits</w:t>
      </w:r>
      <w:r w:rsidR="003C0788">
        <w:rPr>
          <w:rFonts w:asciiTheme="minorHAnsi" w:eastAsia="新細明體" w:hAnsiTheme="minorHAnsi" w:cs="Arial"/>
          <w:lang w:eastAsia="zh-TW"/>
        </w:rPr>
        <w:t xml:space="preserve"> in order to finalize </w:t>
      </w:r>
      <w:r w:rsidR="003B3086">
        <w:rPr>
          <w:rFonts w:asciiTheme="minorHAnsi" w:eastAsia="新細明體" w:hAnsiTheme="minorHAnsi" w:cs="Arial"/>
          <w:lang w:eastAsia="zh-TW"/>
        </w:rPr>
        <w:t>eMBB</w:t>
      </w:r>
      <w:r w:rsidR="003C0788">
        <w:rPr>
          <w:rFonts w:asciiTheme="minorHAnsi" w:eastAsia="新細明體" w:hAnsiTheme="minorHAnsi" w:cs="Arial"/>
          <w:lang w:eastAsia="zh-TW"/>
        </w:rPr>
        <w:t xml:space="preserve"> </w:t>
      </w:r>
      <w:r w:rsidR="003B3086">
        <w:rPr>
          <w:rFonts w:asciiTheme="minorHAnsi" w:eastAsia="新細明體" w:hAnsiTheme="minorHAnsi" w:cs="Arial"/>
          <w:lang w:eastAsia="zh-TW"/>
        </w:rPr>
        <w:t xml:space="preserve">data channel </w:t>
      </w:r>
      <w:r w:rsidR="003C0788">
        <w:rPr>
          <w:rFonts w:asciiTheme="minorHAnsi" w:eastAsia="新細明體" w:hAnsiTheme="minorHAnsi" w:cs="Arial"/>
          <w:lang w:eastAsia="zh-TW"/>
        </w:rPr>
        <w:t>coding selection:</w:t>
      </w:r>
    </w:p>
    <w:tbl>
      <w:tblPr>
        <w:tblStyle w:val="TableGrid"/>
        <w:tblW w:w="0" w:type="auto"/>
        <w:tblLook w:val="04A0" w:firstRow="1" w:lastRow="0" w:firstColumn="1" w:lastColumn="0" w:noHBand="0" w:noVBand="1"/>
      </w:tblPr>
      <w:tblGrid>
        <w:gridCol w:w="9307"/>
      </w:tblGrid>
      <w:tr w:rsidR="003C0788" w:rsidTr="003C0788">
        <w:tc>
          <w:tcPr>
            <w:tcW w:w="9307" w:type="dxa"/>
          </w:tcPr>
          <w:p w:rsidR="003C0788" w:rsidRPr="004947AC" w:rsidRDefault="003C0788" w:rsidP="003C0788">
            <w:pPr>
              <w:rPr>
                <w:rFonts w:eastAsia="MS Mincho"/>
                <w:b/>
                <w:highlight w:val="green"/>
                <w:u w:val="single"/>
                <w:lang w:eastAsia="ja-JP"/>
              </w:rPr>
            </w:pPr>
            <w:r w:rsidRPr="004947AC">
              <w:rPr>
                <w:rFonts w:eastAsia="MS Mincho"/>
                <w:b/>
                <w:highlight w:val="green"/>
                <w:u w:val="single"/>
                <w:lang w:eastAsia="ja-JP"/>
              </w:rPr>
              <w:t>Agreement:</w:t>
            </w:r>
          </w:p>
          <w:p w:rsidR="003C0788" w:rsidRDefault="003C0788" w:rsidP="003C0788">
            <w:pPr>
              <w:numPr>
                <w:ilvl w:val="0"/>
                <w:numId w:val="35"/>
              </w:numPr>
              <w:autoSpaceDE/>
              <w:autoSpaceDN/>
              <w:adjustRightInd/>
              <w:snapToGrid/>
              <w:spacing w:after="0"/>
              <w:jc w:val="left"/>
              <w:rPr>
                <w:rFonts w:eastAsia="MS Mincho"/>
                <w:lang w:eastAsia="ja-JP"/>
              </w:rPr>
            </w:pPr>
            <w:r>
              <w:rPr>
                <w:rFonts w:eastAsia="MS Mincho"/>
                <w:lang w:eastAsia="ja-JP"/>
              </w:rPr>
              <w:t>The channel coding scheme for eMBB data is LDPC, at least for information block size &gt; X</w:t>
            </w:r>
          </w:p>
          <w:p w:rsidR="003C0788" w:rsidRDefault="003C0788" w:rsidP="003C0788">
            <w:pPr>
              <w:numPr>
                <w:ilvl w:val="0"/>
                <w:numId w:val="35"/>
              </w:numPr>
              <w:autoSpaceDE/>
              <w:autoSpaceDN/>
              <w:adjustRightInd/>
              <w:snapToGrid/>
              <w:spacing w:after="0"/>
              <w:jc w:val="left"/>
              <w:rPr>
                <w:rFonts w:eastAsia="MS Mincho"/>
                <w:lang w:eastAsia="ja-JP"/>
              </w:rPr>
            </w:pPr>
            <w:r>
              <w:rPr>
                <w:rFonts w:eastAsia="MS Mincho"/>
                <w:lang w:eastAsia="ja-JP"/>
              </w:rPr>
              <w:t>FFS until RAN1#87 one of Polar, LDPC, Turbo is supported for information block size of eMBB data &lt;= X</w:t>
            </w:r>
          </w:p>
          <w:p w:rsidR="003C0788" w:rsidRDefault="003C0788" w:rsidP="003C0788">
            <w:pPr>
              <w:numPr>
                <w:ilvl w:val="1"/>
                <w:numId w:val="35"/>
              </w:numPr>
              <w:autoSpaceDE/>
              <w:autoSpaceDN/>
              <w:adjustRightInd/>
              <w:snapToGrid/>
              <w:spacing w:after="0"/>
              <w:jc w:val="left"/>
              <w:rPr>
                <w:rFonts w:eastAsia="MS Mincho"/>
                <w:lang w:eastAsia="ja-JP"/>
              </w:rPr>
            </w:pPr>
            <w:r>
              <w:rPr>
                <w:rFonts w:eastAsia="MS Mincho"/>
                <w:lang w:eastAsia="ja-JP"/>
              </w:rPr>
              <w:t>The selection will focus on all categories of observation, including overall implementation complexity, regardless of the number of coding schemes in the resulting solution (except if other factors are generally roughly equal)</w:t>
            </w:r>
          </w:p>
          <w:p w:rsidR="003C0788" w:rsidRDefault="003C0788" w:rsidP="003C0788">
            <w:pPr>
              <w:numPr>
                <w:ilvl w:val="0"/>
                <w:numId w:val="35"/>
              </w:numPr>
              <w:autoSpaceDE/>
              <w:autoSpaceDN/>
              <w:adjustRightInd/>
              <w:snapToGrid/>
              <w:spacing w:after="0"/>
              <w:jc w:val="left"/>
              <w:rPr>
                <w:rFonts w:eastAsia="MS Mincho"/>
                <w:lang w:eastAsia="ja-JP"/>
              </w:rPr>
            </w:pPr>
            <w:r>
              <w:rPr>
                <w:rFonts w:eastAsia="MS Mincho"/>
                <w:lang w:eastAsia="ja-JP"/>
              </w:rPr>
              <w:t>The value of X is FFS until RAN1#87, 128 &lt;= X &lt;= 1024 bits, taking complexity into account</w:t>
            </w:r>
          </w:p>
          <w:p w:rsidR="003C0788" w:rsidRPr="003C0788" w:rsidRDefault="003C0788" w:rsidP="003C0788">
            <w:pPr>
              <w:numPr>
                <w:ilvl w:val="0"/>
                <w:numId w:val="35"/>
              </w:numPr>
              <w:autoSpaceDE/>
              <w:autoSpaceDN/>
              <w:adjustRightInd/>
              <w:snapToGrid/>
              <w:spacing w:after="0"/>
              <w:jc w:val="left"/>
              <w:rPr>
                <w:rFonts w:eastAsia="MS Mincho"/>
                <w:lang w:eastAsia="ja-JP"/>
              </w:rPr>
            </w:pPr>
            <w:r>
              <w:rPr>
                <w:rFonts w:eastAsia="MS Mincho"/>
                <w:lang w:eastAsia="ja-JP"/>
              </w:rPr>
              <w:t>The channel coding scheme(s) for URLLC, mMTC and control channels are FFS</w:t>
            </w:r>
            <w:r>
              <w:rPr>
                <w:rFonts w:eastAsia="MS Mincho"/>
                <w:lang w:eastAsia="ja-JP"/>
              </w:rPr>
              <w:br/>
            </w:r>
          </w:p>
        </w:tc>
      </w:tr>
    </w:tbl>
    <w:p w:rsidR="003C0788" w:rsidRDefault="003C0788" w:rsidP="003C0788">
      <w:pPr>
        <w:autoSpaceDE/>
        <w:autoSpaceDN/>
        <w:adjustRightInd/>
        <w:snapToGrid/>
        <w:ind w:firstLine="431"/>
        <w:rPr>
          <w:rFonts w:asciiTheme="minorHAnsi" w:eastAsia="新細明體" w:hAnsiTheme="minorHAnsi" w:cs="Arial"/>
          <w:lang w:eastAsia="zh-TW"/>
        </w:rPr>
      </w:pPr>
    </w:p>
    <w:p w:rsidR="003C0788" w:rsidRDefault="003C0788" w:rsidP="003C0788">
      <w:pPr>
        <w:autoSpaceDE/>
        <w:autoSpaceDN/>
        <w:adjustRightInd/>
        <w:snapToGrid/>
        <w:ind w:firstLine="431"/>
        <w:rPr>
          <w:rFonts w:asciiTheme="minorHAnsi" w:eastAsia="新細明體" w:hAnsiTheme="minorHAnsi" w:cs="Arial"/>
          <w:lang w:eastAsia="zh-TW"/>
        </w:rPr>
      </w:pPr>
      <w:r>
        <w:rPr>
          <w:rFonts w:asciiTheme="minorHAnsi" w:eastAsia="新細明體" w:hAnsiTheme="minorHAnsi" w:cs="Arial"/>
          <w:lang w:eastAsia="zh-TW"/>
        </w:rPr>
        <w:t xml:space="preserve">To </w:t>
      </w:r>
      <w:r w:rsidR="003B3086">
        <w:rPr>
          <w:rFonts w:asciiTheme="minorHAnsi" w:eastAsia="新細明體" w:hAnsiTheme="minorHAnsi" w:cs="Arial"/>
          <w:lang w:eastAsia="zh-TW"/>
        </w:rPr>
        <w:t>assist the</w:t>
      </w:r>
      <w:r>
        <w:rPr>
          <w:rFonts w:asciiTheme="minorHAnsi" w:eastAsia="新細明體" w:hAnsiTheme="minorHAnsi" w:cs="Arial"/>
          <w:lang w:eastAsia="zh-TW"/>
        </w:rPr>
        <w:t xml:space="preserve"> coding selection, this contribution is devoted to compare the coding candidates from the following perspectives:</w:t>
      </w:r>
    </w:p>
    <w:p w:rsidR="003C0788" w:rsidRPr="003B3086" w:rsidRDefault="003C0788" w:rsidP="003B3086">
      <w:pPr>
        <w:pStyle w:val="ListParagraph"/>
        <w:numPr>
          <w:ilvl w:val="0"/>
          <w:numId w:val="36"/>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Performance</w:t>
      </w:r>
      <w:r w:rsidR="009564E4">
        <w:rPr>
          <w:rFonts w:asciiTheme="minorHAnsi" w:eastAsia="新細明體" w:hAnsiTheme="minorHAnsi" w:cs="Arial"/>
          <w:lang w:eastAsia="zh-TW"/>
        </w:rPr>
        <w:t xml:space="preserve"> </w:t>
      </w:r>
    </w:p>
    <w:p w:rsidR="00830AAB" w:rsidRDefault="003C0788" w:rsidP="00830AAB">
      <w:pPr>
        <w:pStyle w:val="ListParagraph"/>
        <w:numPr>
          <w:ilvl w:val="0"/>
          <w:numId w:val="36"/>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Implementation complexity</w:t>
      </w:r>
      <w:r w:rsidR="009564E4">
        <w:rPr>
          <w:rFonts w:asciiTheme="minorHAnsi" w:eastAsia="新細明體" w:hAnsiTheme="minorHAnsi" w:cs="Arial"/>
          <w:lang w:eastAsia="zh-TW"/>
        </w:rPr>
        <w:t xml:space="preserve"> </w:t>
      </w:r>
    </w:p>
    <w:p w:rsidR="00830AAB" w:rsidRPr="00830AAB" w:rsidRDefault="000211F8" w:rsidP="00830AAB">
      <w:pPr>
        <w:autoSpaceDE/>
        <w:autoSpaceDN/>
        <w:adjustRightInd/>
        <w:snapToGrid/>
        <w:rPr>
          <w:rFonts w:asciiTheme="minorHAnsi" w:eastAsia="新細明體" w:hAnsiTheme="minorHAnsi" w:cs="Arial"/>
          <w:lang w:eastAsia="zh-TW"/>
        </w:rPr>
      </w:pPr>
      <w:r>
        <w:rPr>
          <w:rFonts w:asciiTheme="minorHAnsi" w:eastAsia="新細明體" w:hAnsiTheme="minorHAnsi" w:cs="Arial"/>
          <w:lang w:eastAsia="zh-TW"/>
        </w:rPr>
        <w:t>a</w:t>
      </w:r>
      <w:r w:rsidR="00830AAB">
        <w:rPr>
          <w:rFonts w:asciiTheme="minorHAnsi" w:eastAsia="新細明體" w:hAnsiTheme="minorHAnsi" w:cs="Arial"/>
          <w:lang w:eastAsia="zh-TW"/>
        </w:rPr>
        <w:t xml:space="preserve">nd finally we will wrap up with the </w:t>
      </w:r>
      <w:r w:rsidR="00D756E5">
        <w:rPr>
          <w:rFonts w:asciiTheme="minorHAnsi" w:eastAsia="新細明體" w:hAnsiTheme="minorHAnsi" w:cs="Arial"/>
          <w:lang w:eastAsia="zh-TW"/>
        </w:rPr>
        <w:t xml:space="preserve">coding combination for NR eMBB so as to achieve enhanced small data performance and minimized </w:t>
      </w:r>
      <w:r>
        <w:rPr>
          <w:rFonts w:asciiTheme="minorHAnsi" w:eastAsia="新細明體" w:hAnsiTheme="minorHAnsi" w:cs="Arial"/>
          <w:lang w:eastAsia="zh-TW"/>
        </w:rPr>
        <w:t>overall decoder area for an NR UE.</w:t>
      </w:r>
    </w:p>
    <w:p w:rsidR="00817F25" w:rsidRDefault="00456342" w:rsidP="006C1E98">
      <w:pPr>
        <w:autoSpaceDE/>
        <w:autoSpaceDN/>
        <w:adjustRightInd/>
        <w:snapToGrid/>
        <w:ind w:firstLine="431"/>
        <w:rPr>
          <w:rFonts w:asciiTheme="minorHAnsi" w:eastAsia="新細明體" w:hAnsiTheme="minorHAnsi" w:cs="Arial"/>
          <w:lang w:eastAsia="zh-TW"/>
        </w:rPr>
      </w:pPr>
      <w:r>
        <w:rPr>
          <w:rFonts w:asciiTheme="minorHAnsi" w:eastAsia="新細明體" w:hAnsiTheme="minorHAnsi" w:cs="Arial"/>
          <w:lang w:eastAsia="zh-TW"/>
        </w:rPr>
        <w:t xml:space="preserve">This contribution is organized as follows. In section 2, </w:t>
      </w:r>
      <w:r w:rsidR="003C0788">
        <w:rPr>
          <w:rFonts w:asciiTheme="minorHAnsi" w:eastAsia="新細明體" w:hAnsiTheme="minorHAnsi" w:cs="Arial"/>
          <w:lang w:eastAsia="zh-TW"/>
        </w:rPr>
        <w:t>we start with performance comparison</w:t>
      </w:r>
      <w:r w:rsidR="00D756E5">
        <w:rPr>
          <w:rFonts w:asciiTheme="minorHAnsi" w:eastAsia="新細明體" w:hAnsiTheme="minorHAnsi" w:cs="Arial"/>
          <w:lang w:eastAsia="zh-TW"/>
        </w:rPr>
        <w:t xml:space="preserve"> and come up with the suggested coding for short codeblock length from the comparison of practical decoding algorithms and the ultimate coding performance.</w:t>
      </w:r>
      <w:r w:rsidR="00A97D7B">
        <w:rPr>
          <w:rFonts w:asciiTheme="minorHAnsi" w:eastAsia="新細明體" w:hAnsiTheme="minorHAnsi" w:cs="Arial"/>
          <w:lang w:eastAsia="zh-TW"/>
        </w:rPr>
        <w:t xml:space="preserve"> </w:t>
      </w:r>
      <w:r>
        <w:rPr>
          <w:rFonts w:asciiTheme="minorHAnsi" w:eastAsia="新細明體" w:hAnsiTheme="minorHAnsi" w:cs="Arial"/>
          <w:lang w:eastAsia="zh-TW"/>
        </w:rPr>
        <w:t xml:space="preserve">In section 3, </w:t>
      </w:r>
      <w:r w:rsidR="00D756E5">
        <w:rPr>
          <w:rFonts w:asciiTheme="minorHAnsi" w:eastAsia="新細明體" w:hAnsiTheme="minorHAnsi" w:cs="Arial"/>
          <w:lang w:eastAsia="zh-TW"/>
        </w:rPr>
        <w:t xml:space="preserve">implementation complexity of </w:t>
      </w:r>
      <w:r w:rsidR="000211F8">
        <w:rPr>
          <w:rFonts w:asciiTheme="minorHAnsi" w:eastAsia="新細明體" w:hAnsiTheme="minorHAnsi" w:cs="Arial"/>
          <w:lang w:eastAsia="zh-TW"/>
        </w:rPr>
        <w:t xml:space="preserve">the </w:t>
      </w:r>
      <w:r w:rsidR="00D756E5">
        <w:rPr>
          <w:rFonts w:asciiTheme="minorHAnsi" w:eastAsia="新細明體" w:hAnsiTheme="minorHAnsi" w:cs="Arial"/>
          <w:lang w:eastAsia="zh-TW"/>
        </w:rPr>
        <w:t xml:space="preserve">two major eMBB data channel coding proposals, i.e., LDPC-only and LDPC + Polar, will be analyzed. It will be shown that LDPC should focus on optimizing area efficiency and performance for higher data rate via adopting compact proto-matrix design, and </w:t>
      </w:r>
      <w:r w:rsidR="000211F8">
        <w:rPr>
          <w:rFonts w:asciiTheme="minorHAnsi" w:eastAsia="新細明體" w:hAnsiTheme="minorHAnsi" w:cs="Arial"/>
          <w:lang w:eastAsia="zh-TW"/>
        </w:rPr>
        <w:t>area-efficient</w:t>
      </w:r>
      <w:r w:rsidR="00D756E5">
        <w:rPr>
          <w:rFonts w:asciiTheme="minorHAnsi" w:eastAsia="新細明體" w:hAnsiTheme="minorHAnsi" w:cs="Arial"/>
          <w:lang w:eastAsia="zh-TW"/>
        </w:rPr>
        <w:t xml:space="preserve"> Polar decoder exploiting long allowable decoding latency should be utilized for small data performance enhancement. </w:t>
      </w:r>
      <w:r w:rsidR="000211F8">
        <w:rPr>
          <w:rFonts w:asciiTheme="minorHAnsi" w:eastAsia="新細明體" w:hAnsiTheme="minorHAnsi" w:cs="Arial"/>
          <w:lang w:eastAsia="zh-TW"/>
        </w:rPr>
        <w:t>Also, t</w:t>
      </w:r>
      <w:r w:rsidR="00D756E5">
        <w:rPr>
          <w:rFonts w:asciiTheme="minorHAnsi" w:eastAsia="新細明體" w:hAnsiTheme="minorHAnsi" w:cs="Arial"/>
          <w:lang w:eastAsia="zh-TW"/>
        </w:rPr>
        <w:t xml:space="preserve">o minimize UE decoder area, Polar code is suggested for </w:t>
      </w:r>
      <w:r w:rsidR="000211F8">
        <w:rPr>
          <w:rFonts w:asciiTheme="minorHAnsi" w:eastAsia="新細明體" w:hAnsiTheme="minorHAnsi" w:cs="Arial"/>
          <w:lang w:eastAsia="zh-TW"/>
        </w:rPr>
        <w:t>eMBB DL</w:t>
      </w:r>
      <w:r w:rsidR="00D756E5">
        <w:rPr>
          <w:rFonts w:asciiTheme="minorHAnsi" w:eastAsia="新細明體" w:hAnsiTheme="minorHAnsi" w:cs="Arial"/>
          <w:lang w:eastAsia="zh-TW"/>
        </w:rPr>
        <w:t xml:space="preserve"> control channels. Finally, summary is provided in Section 4.</w:t>
      </w:r>
    </w:p>
    <w:p w:rsidR="00AD1623" w:rsidRPr="00CF595C" w:rsidRDefault="00AD1623" w:rsidP="00AD1623">
      <w:pPr>
        <w:autoSpaceDE/>
        <w:autoSpaceDN/>
        <w:adjustRightInd/>
        <w:snapToGrid/>
        <w:rPr>
          <w:rFonts w:asciiTheme="minorHAnsi" w:eastAsia="新細明體" w:hAnsiTheme="minorHAnsi" w:cs="Arial"/>
          <w:sz w:val="20"/>
          <w:szCs w:val="20"/>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3C0788" w:rsidP="00AD1623">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Pr>
          <w:rFonts w:asciiTheme="minorHAnsi" w:eastAsia="新細明體" w:hAnsiTheme="minorHAnsi" w:cs="Arial"/>
          <w:bCs w:val="0"/>
          <w:sz w:val="32"/>
          <w:szCs w:val="32"/>
          <w:lang w:eastAsia="zh-TW"/>
        </w:rPr>
        <w:t>Performance</w:t>
      </w:r>
      <w:r w:rsidR="009564E4">
        <w:rPr>
          <w:rFonts w:asciiTheme="minorHAnsi" w:eastAsia="新細明體" w:hAnsiTheme="minorHAnsi" w:cs="Arial"/>
          <w:bCs w:val="0"/>
          <w:sz w:val="32"/>
          <w:szCs w:val="32"/>
          <w:lang w:eastAsia="zh-TW"/>
        </w:rPr>
        <w:t xml:space="preserve"> Comparison</w:t>
      </w:r>
    </w:p>
    <w:p w:rsidR="008F27EC" w:rsidRDefault="00830AAB" w:rsidP="009D5974">
      <w:pPr>
        <w:autoSpaceDE/>
        <w:autoSpaceDN/>
        <w:adjustRightInd/>
        <w:snapToGrid/>
        <w:ind w:firstLine="360"/>
        <w:jc w:val="left"/>
        <w:rPr>
          <w:rFonts w:asciiTheme="minorHAnsi" w:eastAsia="新細明體" w:hAnsiTheme="minorHAnsi" w:cs="Arial"/>
          <w:lang w:eastAsia="zh-TW"/>
        </w:rPr>
      </w:pPr>
      <w:r>
        <w:rPr>
          <w:rFonts w:asciiTheme="minorHAnsi" w:eastAsia="新細明體" w:hAnsiTheme="minorHAnsi" w:cs="Arial"/>
          <w:lang w:eastAsia="zh-TW"/>
        </w:rPr>
        <w:t>Performance is one of the most</w:t>
      </w:r>
      <w:r w:rsidR="008F27EC">
        <w:rPr>
          <w:rFonts w:asciiTheme="minorHAnsi" w:eastAsia="新細明體" w:hAnsiTheme="minorHAnsi" w:cs="Arial"/>
          <w:lang w:eastAsia="zh-TW"/>
        </w:rPr>
        <w:t xml:space="preserve"> important and</w:t>
      </w:r>
      <w:r>
        <w:rPr>
          <w:rFonts w:asciiTheme="minorHAnsi" w:eastAsia="新細明體" w:hAnsiTheme="minorHAnsi" w:cs="Arial"/>
          <w:lang w:eastAsia="zh-TW"/>
        </w:rPr>
        <w:t xml:space="preserve"> objective metric for the </w:t>
      </w:r>
      <w:r w:rsidR="008F27EC">
        <w:rPr>
          <w:rFonts w:asciiTheme="minorHAnsi" w:eastAsia="新細明體" w:hAnsiTheme="minorHAnsi" w:cs="Arial"/>
          <w:lang w:eastAsia="zh-TW"/>
        </w:rPr>
        <w:t xml:space="preserve">NR </w:t>
      </w:r>
      <w:r>
        <w:rPr>
          <w:rFonts w:asciiTheme="minorHAnsi" w:eastAsia="新細明體" w:hAnsiTheme="minorHAnsi" w:cs="Arial"/>
          <w:lang w:eastAsia="zh-TW"/>
        </w:rPr>
        <w:t xml:space="preserve">coding selection. </w:t>
      </w:r>
      <w:r w:rsidR="008F27EC">
        <w:rPr>
          <w:rFonts w:asciiTheme="minorHAnsi" w:eastAsia="新細明體" w:hAnsiTheme="minorHAnsi" w:cs="Arial"/>
          <w:lang w:eastAsia="zh-TW"/>
        </w:rPr>
        <w:t xml:space="preserve">In particular, performance for short codeblock length is </w:t>
      </w:r>
      <w:r w:rsidR="000211F8">
        <w:rPr>
          <w:rFonts w:asciiTheme="minorHAnsi" w:eastAsia="新細明體" w:hAnsiTheme="minorHAnsi" w:cs="Arial"/>
          <w:lang w:eastAsia="zh-TW"/>
        </w:rPr>
        <w:t>related to</w:t>
      </w:r>
      <w:r w:rsidR="008F27EC">
        <w:rPr>
          <w:rFonts w:asciiTheme="minorHAnsi" w:eastAsia="新細明體" w:hAnsiTheme="minorHAnsi" w:cs="Arial"/>
          <w:lang w:eastAsia="zh-TW"/>
        </w:rPr>
        <w:t xml:space="preserve"> cell edge capacity [1]. </w:t>
      </w:r>
      <w:r w:rsidR="000211F8">
        <w:rPr>
          <w:rFonts w:asciiTheme="minorHAnsi" w:eastAsia="新細明體" w:hAnsiTheme="minorHAnsi" w:cs="Arial"/>
          <w:lang w:eastAsia="zh-TW"/>
        </w:rPr>
        <w:t>Also r</w:t>
      </w:r>
      <w:r w:rsidR="008F27EC">
        <w:rPr>
          <w:rFonts w:asciiTheme="minorHAnsi" w:eastAsia="新細明體" w:hAnsiTheme="minorHAnsi" w:cs="Arial"/>
          <w:lang w:eastAsia="zh-TW"/>
        </w:rPr>
        <w:t xml:space="preserve">egarding many common </w:t>
      </w:r>
      <w:r w:rsidR="000211F8">
        <w:rPr>
          <w:rFonts w:asciiTheme="minorHAnsi" w:eastAsia="新細明體" w:hAnsiTheme="minorHAnsi" w:cs="Arial"/>
          <w:lang w:eastAsia="zh-TW"/>
        </w:rPr>
        <w:t xml:space="preserve">short-codeblock-length </w:t>
      </w:r>
      <w:r w:rsidR="008F27EC">
        <w:rPr>
          <w:rFonts w:asciiTheme="minorHAnsi" w:eastAsia="新細明體" w:hAnsiTheme="minorHAnsi" w:cs="Arial"/>
          <w:lang w:eastAsia="zh-TW"/>
        </w:rPr>
        <w:t xml:space="preserve">data services, including system information, paging, VoLTE-like telephoning, pop-texting etc., </w:t>
      </w:r>
      <w:r w:rsidR="000211F8">
        <w:rPr>
          <w:rFonts w:asciiTheme="minorHAnsi" w:eastAsia="新細明體" w:hAnsiTheme="minorHAnsi" w:cs="Arial"/>
          <w:lang w:eastAsia="zh-TW"/>
        </w:rPr>
        <w:t>small data</w:t>
      </w:r>
      <w:r w:rsidR="008F27EC">
        <w:rPr>
          <w:rFonts w:asciiTheme="minorHAnsi" w:eastAsia="新細明體" w:hAnsiTheme="minorHAnsi" w:cs="Arial"/>
          <w:lang w:eastAsia="zh-TW"/>
        </w:rPr>
        <w:t xml:space="preserve"> performance is </w:t>
      </w:r>
      <w:r w:rsidR="000211F8">
        <w:rPr>
          <w:rFonts w:asciiTheme="minorHAnsi" w:eastAsia="新細明體" w:hAnsiTheme="minorHAnsi" w:cs="Arial"/>
          <w:lang w:eastAsia="zh-TW"/>
        </w:rPr>
        <w:t>definitely</w:t>
      </w:r>
      <w:r w:rsidR="008F27EC">
        <w:rPr>
          <w:rFonts w:asciiTheme="minorHAnsi" w:eastAsia="新細明體" w:hAnsiTheme="minorHAnsi" w:cs="Arial"/>
          <w:lang w:eastAsia="zh-TW"/>
        </w:rPr>
        <w:t xml:space="preserve"> critical for better </w:t>
      </w:r>
      <w:r w:rsidR="000211F8">
        <w:rPr>
          <w:rFonts w:asciiTheme="minorHAnsi" w:eastAsia="新細明體" w:hAnsiTheme="minorHAnsi" w:cs="Arial"/>
          <w:lang w:eastAsia="zh-TW"/>
        </w:rPr>
        <w:t>user experience</w:t>
      </w:r>
      <w:r w:rsidR="008F27EC">
        <w:rPr>
          <w:rFonts w:asciiTheme="minorHAnsi" w:eastAsia="新細明體" w:hAnsiTheme="minorHAnsi" w:cs="Arial"/>
          <w:lang w:eastAsia="zh-TW"/>
        </w:rPr>
        <w:t xml:space="preserve"> </w:t>
      </w:r>
      <w:r w:rsidR="000211F8">
        <w:rPr>
          <w:rFonts w:asciiTheme="minorHAnsi" w:eastAsia="新細明體" w:hAnsiTheme="minorHAnsi" w:cs="Arial"/>
          <w:lang w:eastAsia="zh-TW"/>
        </w:rPr>
        <w:t>and system capacity</w:t>
      </w:r>
      <w:r w:rsidR="008F27EC">
        <w:rPr>
          <w:rFonts w:asciiTheme="minorHAnsi" w:eastAsia="新細明體" w:hAnsiTheme="minorHAnsi" w:cs="Arial"/>
          <w:lang w:eastAsia="zh-TW"/>
        </w:rPr>
        <w:t>.</w:t>
      </w:r>
    </w:p>
    <w:p w:rsidR="008F27EC" w:rsidRDefault="008F27EC" w:rsidP="009D5974">
      <w:pPr>
        <w:autoSpaceDE/>
        <w:autoSpaceDN/>
        <w:adjustRightInd/>
        <w:snapToGrid/>
        <w:ind w:firstLine="360"/>
        <w:jc w:val="left"/>
        <w:rPr>
          <w:rFonts w:asciiTheme="minorHAnsi" w:eastAsia="新細明體" w:hAnsiTheme="minorHAnsi" w:cs="Arial"/>
          <w:lang w:eastAsia="zh-TW"/>
        </w:rPr>
      </w:pPr>
      <w:r>
        <w:rPr>
          <w:rFonts w:asciiTheme="minorHAnsi" w:eastAsia="新細明體" w:hAnsiTheme="minorHAnsi" w:cs="Arial"/>
          <w:lang w:eastAsia="zh-TW"/>
        </w:rPr>
        <w:lastRenderedPageBreak/>
        <w:t xml:space="preserve">For the comparison </w:t>
      </w:r>
      <w:r w:rsidR="00C6580F">
        <w:rPr>
          <w:rFonts w:asciiTheme="minorHAnsi" w:eastAsia="新細明體" w:hAnsiTheme="minorHAnsi" w:cs="Arial"/>
          <w:lang w:eastAsia="zh-TW"/>
        </w:rPr>
        <w:t>of</w:t>
      </w:r>
      <w:r>
        <w:rPr>
          <w:rFonts w:asciiTheme="minorHAnsi" w:eastAsia="新細明體" w:hAnsiTheme="minorHAnsi" w:cs="Arial"/>
          <w:lang w:eastAsia="zh-TW"/>
        </w:rPr>
        <w:t xml:space="preserve"> short codeblock length, the simula</w:t>
      </w:r>
      <w:r w:rsidR="00C6580F">
        <w:rPr>
          <w:rFonts w:asciiTheme="minorHAnsi" w:eastAsia="新細明體" w:hAnsiTheme="minorHAnsi" w:cs="Arial"/>
          <w:lang w:eastAsia="zh-TW"/>
        </w:rPr>
        <w:t xml:space="preserve">tion settings </w:t>
      </w:r>
      <w:r w:rsidR="000211F8">
        <w:rPr>
          <w:rFonts w:asciiTheme="minorHAnsi" w:eastAsia="新細明體" w:hAnsiTheme="minorHAnsi" w:cs="Arial"/>
          <w:lang w:eastAsia="zh-TW"/>
        </w:rPr>
        <w:t>are summarized</w:t>
      </w:r>
      <w:r w:rsidR="00C6580F">
        <w:rPr>
          <w:rFonts w:asciiTheme="minorHAnsi" w:eastAsia="新細明體" w:hAnsiTheme="minorHAnsi" w:cs="Arial"/>
          <w:lang w:eastAsia="zh-TW"/>
        </w:rPr>
        <w:t xml:space="preserve"> in Table 1. </w:t>
      </w:r>
      <w:r w:rsidR="000211F8">
        <w:rPr>
          <w:rFonts w:asciiTheme="minorHAnsi" w:eastAsia="新細明體" w:hAnsiTheme="minorHAnsi" w:cs="Arial"/>
          <w:b/>
          <w:lang w:eastAsia="zh-TW"/>
        </w:rPr>
        <w:t>In particular</w:t>
      </w:r>
      <w:r w:rsidR="00C6580F" w:rsidRPr="00C6580F">
        <w:rPr>
          <w:rFonts w:asciiTheme="minorHAnsi" w:eastAsia="新細明體" w:hAnsiTheme="minorHAnsi" w:cs="Arial"/>
          <w:b/>
          <w:lang w:eastAsia="zh-TW"/>
        </w:rPr>
        <w:t xml:space="preserve">, we </w:t>
      </w:r>
      <w:r w:rsidR="000211F8">
        <w:rPr>
          <w:rFonts w:asciiTheme="minorHAnsi" w:eastAsia="新細明體" w:hAnsiTheme="minorHAnsi" w:cs="Arial"/>
          <w:b/>
          <w:lang w:eastAsia="zh-TW"/>
        </w:rPr>
        <w:t xml:space="preserve">will </w:t>
      </w:r>
      <w:r w:rsidR="00C6580F" w:rsidRPr="00C6580F">
        <w:rPr>
          <w:rFonts w:asciiTheme="minorHAnsi" w:eastAsia="新細明體" w:hAnsiTheme="minorHAnsi" w:cs="Arial"/>
          <w:b/>
          <w:lang w:eastAsia="zh-TW"/>
        </w:rPr>
        <w:t xml:space="preserve">consider </w:t>
      </w:r>
      <w:r w:rsidR="000211F8">
        <w:rPr>
          <w:rFonts w:asciiTheme="minorHAnsi" w:eastAsia="新細明體" w:hAnsiTheme="minorHAnsi" w:cs="Arial"/>
          <w:b/>
          <w:lang w:eastAsia="zh-TW"/>
        </w:rPr>
        <w:t xml:space="preserve">Polar decoder of </w:t>
      </w:r>
      <w:r w:rsidR="00C6580F" w:rsidRPr="00C6580F">
        <w:rPr>
          <w:rFonts w:asciiTheme="minorHAnsi" w:eastAsia="新細明體" w:hAnsiTheme="minorHAnsi" w:cs="Arial"/>
          <w:b/>
          <w:lang w:eastAsia="zh-TW"/>
        </w:rPr>
        <w:t xml:space="preserve">list-32 as </w:t>
      </w:r>
      <w:r w:rsidR="000211F8">
        <w:rPr>
          <w:rFonts w:asciiTheme="minorHAnsi" w:eastAsia="新細明體" w:hAnsiTheme="minorHAnsi" w:cs="Arial"/>
          <w:b/>
          <w:lang w:eastAsia="zh-TW"/>
        </w:rPr>
        <w:t>a realizable decoder</w:t>
      </w:r>
      <w:r w:rsidR="00C6580F" w:rsidRPr="00C6580F">
        <w:rPr>
          <w:rFonts w:asciiTheme="minorHAnsi" w:eastAsia="新細明體" w:hAnsiTheme="minorHAnsi" w:cs="Arial"/>
          <w:b/>
          <w:lang w:eastAsia="zh-TW"/>
        </w:rPr>
        <w:t xml:space="preserve"> because the latency requirement for short codeblock length is much relaxed</w:t>
      </w:r>
      <w:r w:rsidR="00EE75F3" w:rsidRPr="00EE75F3">
        <w:rPr>
          <w:rFonts w:asciiTheme="minorHAnsi" w:eastAsia="新細明體" w:hAnsiTheme="minorHAnsi" w:cs="Arial"/>
          <w:b/>
          <w:lang w:eastAsia="zh-TW"/>
        </w:rPr>
        <w:t>.</w:t>
      </w:r>
      <w:r w:rsidR="00C6580F" w:rsidRPr="00EE75F3">
        <w:rPr>
          <w:rFonts w:asciiTheme="minorHAnsi" w:eastAsia="新細明體" w:hAnsiTheme="minorHAnsi" w:cs="Arial"/>
          <w:b/>
          <w:lang w:eastAsia="zh-TW"/>
        </w:rPr>
        <w:t xml:space="preserve"> </w:t>
      </w:r>
      <w:r w:rsidR="00EE75F3" w:rsidRPr="00EE75F3">
        <w:rPr>
          <w:rFonts w:asciiTheme="minorHAnsi" w:eastAsia="新細明體" w:hAnsiTheme="minorHAnsi" w:cs="Arial"/>
          <w:b/>
          <w:lang w:eastAsia="zh-TW"/>
        </w:rPr>
        <w:t>A</w:t>
      </w:r>
      <w:r w:rsidR="00C6580F" w:rsidRPr="00EE75F3">
        <w:rPr>
          <w:rFonts w:asciiTheme="minorHAnsi" w:eastAsia="新細明體" w:hAnsiTheme="minorHAnsi" w:cs="Arial"/>
          <w:b/>
          <w:lang w:eastAsia="zh-TW"/>
        </w:rPr>
        <w:t xml:space="preserve">ssuming </w:t>
      </w:r>
      <w:r w:rsidR="000211F8">
        <w:rPr>
          <w:rFonts w:asciiTheme="minorHAnsi" w:eastAsia="新細明體" w:hAnsiTheme="minorHAnsi" w:cs="Arial"/>
          <w:b/>
          <w:lang w:eastAsia="zh-TW"/>
        </w:rPr>
        <w:t>LTE-like codeblock segmentation</w:t>
      </w:r>
      <w:r w:rsidR="00C6580F" w:rsidRPr="00EE75F3">
        <w:rPr>
          <w:rFonts w:asciiTheme="minorHAnsi" w:eastAsia="新細明體" w:hAnsiTheme="minorHAnsi" w:cs="Arial"/>
          <w:b/>
          <w:lang w:eastAsia="zh-TW"/>
        </w:rPr>
        <w:t>, there will be only one codeblock per transport block.</w:t>
      </w:r>
      <w:r w:rsidR="00C6580F">
        <w:rPr>
          <w:rFonts w:asciiTheme="minorHAnsi" w:eastAsia="新細明體" w:hAnsiTheme="minorHAnsi" w:cs="Arial"/>
          <w:lang w:eastAsia="zh-TW"/>
        </w:rPr>
        <w:t xml:space="preserve"> </w:t>
      </w:r>
      <w:r w:rsidR="00EE75F3">
        <w:rPr>
          <w:rFonts w:asciiTheme="minorHAnsi" w:eastAsia="新細明體" w:hAnsiTheme="minorHAnsi" w:cs="Arial"/>
          <w:lang w:eastAsia="zh-TW"/>
        </w:rPr>
        <w:t>Exploiting</w:t>
      </w:r>
      <w:r w:rsidR="00C6580F">
        <w:rPr>
          <w:rFonts w:asciiTheme="minorHAnsi" w:eastAsia="新細明體" w:hAnsiTheme="minorHAnsi" w:cs="Arial"/>
          <w:lang w:eastAsia="zh-TW"/>
        </w:rPr>
        <w:t xml:space="preserve"> the long </w:t>
      </w:r>
      <w:r w:rsidR="000211F8">
        <w:rPr>
          <w:rFonts w:asciiTheme="minorHAnsi" w:eastAsia="新細明體" w:hAnsiTheme="minorHAnsi" w:cs="Arial"/>
          <w:lang w:eastAsia="zh-TW"/>
        </w:rPr>
        <w:t xml:space="preserve">allowable </w:t>
      </w:r>
      <w:r w:rsidR="00C6580F">
        <w:rPr>
          <w:rFonts w:asciiTheme="minorHAnsi" w:eastAsia="新細明體" w:hAnsiTheme="minorHAnsi" w:cs="Arial"/>
          <w:lang w:eastAsia="zh-TW"/>
        </w:rPr>
        <w:t xml:space="preserve">processing time, larger decoding list size can be realized </w:t>
      </w:r>
      <w:r w:rsidR="00EE75F3">
        <w:rPr>
          <w:rFonts w:asciiTheme="minorHAnsi" w:eastAsia="新細明體" w:hAnsiTheme="minorHAnsi" w:cs="Arial"/>
          <w:lang w:eastAsia="zh-TW"/>
        </w:rPr>
        <w:t>by iterative utilization of small basic units so as to</w:t>
      </w:r>
      <w:r w:rsidR="00C6580F">
        <w:rPr>
          <w:rFonts w:asciiTheme="minorHAnsi" w:eastAsia="新細明體" w:hAnsiTheme="minorHAnsi" w:cs="Arial"/>
          <w:lang w:eastAsia="zh-TW"/>
        </w:rPr>
        <w:t xml:space="preserve"> minim</w:t>
      </w:r>
      <w:r w:rsidR="00EE75F3">
        <w:rPr>
          <w:rFonts w:asciiTheme="minorHAnsi" w:eastAsia="新細明體" w:hAnsiTheme="minorHAnsi" w:cs="Arial"/>
          <w:lang w:eastAsia="zh-TW"/>
        </w:rPr>
        <w:t>ize the</w:t>
      </w:r>
      <w:r w:rsidR="00C6580F">
        <w:rPr>
          <w:rFonts w:asciiTheme="minorHAnsi" w:eastAsia="新細明體" w:hAnsiTheme="minorHAnsi" w:cs="Arial"/>
          <w:lang w:eastAsia="zh-TW"/>
        </w:rPr>
        <w:t xml:space="preserve"> logic complexity. </w:t>
      </w:r>
      <w:r w:rsidR="000211F8">
        <w:rPr>
          <w:rFonts w:asciiTheme="minorHAnsi" w:eastAsia="新細明體" w:hAnsiTheme="minorHAnsi" w:cs="Arial"/>
          <w:lang w:eastAsia="zh-TW"/>
        </w:rPr>
        <w:t>Also, t</w:t>
      </w:r>
      <w:r w:rsidR="00C6580F">
        <w:rPr>
          <w:rFonts w:asciiTheme="minorHAnsi" w:eastAsia="新細明體" w:hAnsiTheme="minorHAnsi" w:cs="Arial"/>
          <w:lang w:eastAsia="zh-TW"/>
        </w:rPr>
        <w:t xml:space="preserve">o further understand the performance limitation of LDPC and Polar codes, we will compare LDPC applying sum-product 200 iterations with Polar code of list-128. As the </w:t>
      </w:r>
      <w:r w:rsidR="000211F8">
        <w:rPr>
          <w:rFonts w:asciiTheme="minorHAnsi" w:eastAsia="新細明體" w:hAnsiTheme="minorHAnsi" w:cs="Arial"/>
          <w:lang w:eastAsia="zh-TW"/>
        </w:rPr>
        <w:t xml:space="preserve">implementation </w:t>
      </w:r>
      <w:r w:rsidR="00C6580F">
        <w:rPr>
          <w:rFonts w:asciiTheme="minorHAnsi" w:eastAsia="新細明體" w:hAnsiTheme="minorHAnsi" w:cs="Arial"/>
          <w:lang w:eastAsia="zh-TW"/>
        </w:rPr>
        <w:t xml:space="preserve">technology keeps improved, this can reflect the future advantage </w:t>
      </w:r>
      <w:r w:rsidR="002A7BCD">
        <w:rPr>
          <w:rFonts w:asciiTheme="minorHAnsi" w:eastAsia="新細明體" w:hAnsiTheme="minorHAnsi" w:cs="Arial"/>
          <w:lang w:eastAsia="zh-TW"/>
        </w:rPr>
        <w:t xml:space="preserve">of choosing the coding scheme of </w:t>
      </w:r>
      <w:r w:rsidR="000211F8">
        <w:rPr>
          <w:rFonts w:asciiTheme="minorHAnsi" w:eastAsia="新細明體" w:hAnsiTheme="minorHAnsi" w:cs="Arial"/>
          <w:lang w:eastAsia="zh-TW"/>
        </w:rPr>
        <w:t>greater</w:t>
      </w:r>
      <w:r w:rsidR="002A7BCD">
        <w:rPr>
          <w:rFonts w:asciiTheme="minorHAnsi" w:eastAsia="新細明體" w:hAnsiTheme="minorHAnsi" w:cs="Arial"/>
          <w:lang w:eastAsia="zh-TW"/>
        </w:rPr>
        <w:t xml:space="preserve"> potential.</w:t>
      </w:r>
      <w:r w:rsidR="00C6580F">
        <w:rPr>
          <w:rFonts w:asciiTheme="minorHAnsi" w:eastAsia="新細明體" w:hAnsiTheme="minorHAnsi" w:cs="Arial"/>
          <w:lang w:eastAsia="zh-TW"/>
        </w:rPr>
        <w:br/>
        <w:t xml:space="preserve"> </w:t>
      </w:r>
    </w:p>
    <w:p w:rsidR="00741F8B" w:rsidRDefault="00741F8B" w:rsidP="00741F8B">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 xml:space="preserve">Table 1. </w:t>
      </w:r>
      <w:r w:rsidR="000211F8">
        <w:rPr>
          <w:rFonts w:asciiTheme="minorHAnsi" w:eastAsia="新細明體" w:hAnsiTheme="minorHAnsi" w:cs="Arial"/>
          <w:lang w:eastAsia="zh-TW"/>
        </w:rPr>
        <w:t xml:space="preserve">Simulation settings </w:t>
      </w:r>
      <w:r>
        <w:rPr>
          <w:rFonts w:asciiTheme="minorHAnsi" w:eastAsia="新細明體" w:hAnsiTheme="minorHAnsi" w:cs="Arial"/>
          <w:lang w:eastAsia="zh-TW"/>
        </w:rPr>
        <w:t>for</w:t>
      </w:r>
      <w:r w:rsidR="000211F8">
        <w:rPr>
          <w:rFonts w:asciiTheme="minorHAnsi" w:eastAsia="新細明體" w:hAnsiTheme="minorHAnsi" w:cs="Arial"/>
          <w:lang w:eastAsia="zh-TW"/>
        </w:rPr>
        <w:t xml:space="preserve"> comparing</w:t>
      </w:r>
      <w:r>
        <w:rPr>
          <w:rFonts w:asciiTheme="minorHAnsi" w:eastAsia="新細明體" w:hAnsiTheme="minorHAnsi" w:cs="Arial"/>
          <w:lang w:eastAsia="zh-TW"/>
        </w:rPr>
        <w:t xml:space="preserve"> eMBB </w:t>
      </w:r>
      <w:r w:rsidR="000211F8">
        <w:rPr>
          <w:rFonts w:asciiTheme="minorHAnsi" w:eastAsia="新細明體" w:hAnsiTheme="minorHAnsi" w:cs="Arial"/>
          <w:lang w:eastAsia="zh-TW"/>
        </w:rPr>
        <w:t>small data</w:t>
      </w:r>
      <w:r>
        <w:rPr>
          <w:rFonts w:asciiTheme="minorHAnsi" w:eastAsia="新細明體" w:hAnsiTheme="minorHAnsi" w:cs="Arial"/>
          <w:lang w:eastAsia="zh-TW"/>
        </w:rPr>
        <w:t xml:space="preserve"> </w:t>
      </w:r>
      <w:r w:rsidR="000211F8">
        <w:rPr>
          <w:rFonts w:asciiTheme="minorHAnsi" w:eastAsia="新細明體" w:hAnsiTheme="minorHAnsi" w:cs="Arial"/>
          <w:lang w:eastAsia="zh-TW"/>
        </w:rPr>
        <w:t>coding candidates</w:t>
      </w:r>
    </w:p>
    <w:tbl>
      <w:tblPr>
        <w:tblW w:w="9146" w:type="dxa"/>
        <w:tblCellMar>
          <w:left w:w="0" w:type="dxa"/>
          <w:right w:w="0" w:type="dxa"/>
        </w:tblCellMar>
        <w:tblLook w:val="04A0" w:firstRow="1" w:lastRow="0" w:firstColumn="1" w:lastColumn="0" w:noHBand="0" w:noVBand="1"/>
      </w:tblPr>
      <w:tblGrid>
        <w:gridCol w:w="2085"/>
        <w:gridCol w:w="2931"/>
        <w:gridCol w:w="2514"/>
        <w:gridCol w:w="1616"/>
      </w:tblGrid>
      <w:tr w:rsidR="008F27EC" w:rsidRPr="009564E4" w:rsidTr="009564E4">
        <w:trPr>
          <w:trHeight w:val="88"/>
        </w:trPr>
        <w:tc>
          <w:tcPr>
            <w:tcW w:w="20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F27EC" w:rsidRPr="009564E4" w:rsidRDefault="008F27EC">
            <w:pPr>
              <w:overflowPunct w:val="0"/>
              <w:spacing w:after="180" w:line="344" w:lineRule="atLeast"/>
              <w:jc w:val="center"/>
              <w:rPr>
                <w:rFonts w:asciiTheme="minorHAnsi" w:hAnsiTheme="minorHAnsi" w:cs="Arial"/>
                <w:sz w:val="36"/>
                <w:szCs w:val="36"/>
                <w:lang w:eastAsia="ko-KR"/>
              </w:rPr>
            </w:pPr>
            <w:r w:rsidRPr="009564E4">
              <w:rPr>
                <w:rFonts w:asciiTheme="minorHAnsi" w:hAnsiTheme="minorHAnsi"/>
                <w:color w:val="000000"/>
                <w:lang w:eastAsia="ko-KR"/>
              </w:rPr>
              <w:t>Channel</w:t>
            </w:r>
          </w:p>
        </w:tc>
        <w:tc>
          <w:tcPr>
            <w:tcW w:w="7061" w:type="dxa"/>
            <w:gridSpan w:val="3"/>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8F27EC" w:rsidRPr="009564E4" w:rsidRDefault="008F27EC">
            <w:pPr>
              <w:overflowPunct w:val="0"/>
              <w:spacing w:after="180" w:line="344" w:lineRule="atLeast"/>
              <w:jc w:val="center"/>
              <w:rPr>
                <w:rFonts w:asciiTheme="minorHAnsi" w:hAnsiTheme="minorHAnsi" w:cs="Arial"/>
                <w:sz w:val="36"/>
                <w:szCs w:val="36"/>
                <w:lang w:eastAsia="ko-KR"/>
              </w:rPr>
            </w:pPr>
            <w:r w:rsidRPr="009564E4">
              <w:rPr>
                <w:rFonts w:asciiTheme="minorHAnsi" w:hAnsiTheme="minorHAnsi"/>
                <w:color w:val="000000"/>
                <w:lang w:eastAsia="ko-KR"/>
              </w:rPr>
              <w:t>AWGN</w:t>
            </w:r>
          </w:p>
        </w:tc>
      </w:tr>
      <w:tr w:rsidR="008F27EC" w:rsidRPr="009564E4" w:rsidTr="009564E4">
        <w:trPr>
          <w:trHeight w:val="102"/>
        </w:trPr>
        <w:tc>
          <w:tcPr>
            <w:tcW w:w="2085"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8F27EC" w:rsidRPr="009564E4" w:rsidRDefault="008F27EC">
            <w:pPr>
              <w:overflowPunct w:val="0"/>
              <w:spacing w:after="180"/>
              <w:jc w:val="center"/>
              <w:rPr>
                <w:rFonts w:asciiTheme="minorHAnsi" w:hAnsiTheme="minorHAnsi" w:cs="Arial"/>
                <w:sz w:val="36"/>
                <w:szCs w:val="36"/>
                <w:lang w:eastAsia="ko-KR"/>
              </w:rPr>
            </w:pPr>
            <w:r w:rsidRPr="009564E4">
              <w:rPr>
                <w:rFonts w:asciiTheme="minorHAnsi" w:hAnsiTheme="minorHAnsi"/>
                <w:color w:val="000000"/>
                <w:lang w:eastAsia="ko-KR"/>
              </w:rPr>
              <w:t>Modulation</w:t>
            </w:r>
          </w:p>
        </w:tc>
        <w:tc>
          <w:tcPr>
            <w:tcW w:w="7061" w:type="dxa"/>
            <w:gridSpan w:val="3"/>
            <w:tcBorders>
              <w:top w:val="nil"/>
              <w:left w:val="nil"/>
              <w:bottom w:val="single" w:sz="8" w:space="0" w:color="000000"/>
              <w:right w:val="single" w:sz="8" w:space="0" w:color="000000"/>
            </w:tcBorders>
            <w:tcMar>
              <w:top w:w="15" w:type="dxa"/>
              <w:left w:w="108" w:type="dxa"/>
              <w:bottom w:w="0" w:type="dxa"/>
              <w:right w:w="108" w:type="dxa"/>
            </w:tcMar>
            <w:hideMark/>
          </w:tcPr>
          <w:p w:rsidR="008F27EC" w:rsidRPr="009564E4" w:rsidRDefault="008F27EC">
            <w:pPr>
              <w:overflowPunct w:val="0"/>
              <w:spacing w:after="180"/>
              <w:jc w:val="center"/>
              <w:rPr>
                <w:rFonts w:asciiTheme="minorHAnsi" w:hAnsiTheme="minorHAnsi" w:cs="Arial"/>
                <w:sz w:val="36"/>
                <w:szCs w:val="36"/>
                <w:lang w:eastAsia="ko-KR"/>
              </w:rPr>
            </w:pPr>
            <w:r w:rsidRPr="009564E4">
              <w:rPr>
                <w:rFonts w:asciiTheme="minorHAnsi" w:hAnsiTheme="minorHAnsi"/>
                <w:color w:val="000000"/>
                <w:lang w:eastAsia="ko-KR"/>
              </w:rPr>
              <w:t>QPSK</w:t>
            </w:r>
          </w:p>
        </w:tc>
      </w:tr>
      <w:tr w:rsidR="009564E4" w:rsidRPr="009564E4" w:rsidTr="009564E4">
        <w:trPr>
          <w:trHeight w:val="84"/>
        </w:trPr>
        <w:tc>
          <w:tcPr>
            <w:tcW w:w="2085"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8F27EC" w:rsidRPr="009564E4" w:rsidRDefault="008F27EC">
            <w:pPr>
              <w:overflowPunct w:val="0"/>
              <w:spacing w:after="180" w:line="325" w:lineRule="atLeast"/>
              <w:jc w:val="center"/>
              <w:rPr>
                <w:rFonts w:asciiTheme="minorHAnsi" w:hAnsiTheme="minorHAnsi" w:cs="Arial"/>
                <w:sz w:val="36"/>
                <w:szCs w:val="36"/>
                <w:lang w:eastAsia="ko-KR"/>
              </w:rPr>
            </w:pPr>
            <w:r w:rsidRPr="009564E4">
              <w:rPr>
                <w:rFonts w:asciiTheme="minorHAnsi" w:hAnsiTheme="minorHAnsi"/>
                <w:color w:val="000000"/>
                <w:lang w:eastAsia="ko-KR"/>
              </w:rPr>
              <w:t>Coding Scheme</w:t>
            </w:r>
          </w:p>
        </w:tc>
        <w:tc>
          <w:tcPr>
            <w:tcW w:w="2931" w:type="dxa"/>
            <w:tcBorders>
              <w:top w:val="nil"/>
              <w:left w:val="nil"/>
              <w:bottom w:val="single" w:sz="8" w:space="0" w:color="000000"/>
              <w:right w:val="single" w:sz="8" w:space="0" w:color="000000"/>
            </w:tcBorders>
            <w:tcMar>
              <w:top w:w="15" w:type="dxa"/>
              <w:left w:w="108" w:type="dxa"/>
              <w:bottom w:w="0" w:type="dxa"/>
              <w:right w:w="108" w:type="dxa"/>
            </w:tcMar>
            <w:hideMark/>
          </w:tcPr>
          <w:p w:rsidR="008F27EC" w:rsidRPr="009564E4" w:rsidRDefault="008F27EC">
            <w:pPr>
              <w:overflowPunct w:val="0"/>
              <w:spacing w:after="180" w:line="325" w:lineRule="atLeast"/>
              <w:jc w:val="center"/>
              <w:rPr>
                <w:rFonts w:asciiTheme="minorHAnsi" w:hAnsiTheme="minorHAnsi" w:cs="Arial"/>
                <w:sz w:val="36"/>
                <w:szCs w:val="36"/>
                <w:lang w:eastAsia="ko-KR"/>
              </w:rPr>
            </w:pPr>
            <w:r w:rsidRPr="009564E4">
              <w:rPr>
                <w:rFonts w:asciiTheme="minorHAnsi" w:hAnsiTheme="minorHAnsi"/>
                <w:color w:val="000000"/>
                <w:lang w:eastAsia="ko-KR"/>
              </w:rPr>
              <w:t>  Turbo</w:t>
            </w:r>
            <w:r w:rsidR="00741F8B" w:rsidRPr="009564E4">
              <w:rPr>
                <w:rFonts w:asciiTheme="minorHAnsi" w:hAnsiTheme="minorHAnsi"/>
                <w:color w:val="000000"/>
                <w:lang w:eastAsia="ko-KR"/>
              </w:rPr>
              <w:br/>
              <w:t xml:space="preserve">(LTE Turbo for rate &gt;=1/3 </w:t>
            </w:r>
            <w:r w:rsidR="009564E4">
              <w:rPr>
                <w:rFonts w:asciiTheme="minorHAnsi" w:hAnsiTheme="minorHAnsi"/>
                <w:color w:val="000000"/>
                <w:lang w:eastAsia="ko-KR"/>
              </w:rPr>
              <w:br/>
            </w:r>
            <w:r w:rsidR="00741F8B" w:rsidRPr="009564E4">
              <w:rPr>
                <w:rFonts w:asciiTheme="minorHAnsi" w:hAnsiTheme="minorHAnsi"/>
                <w:color w:val="000000"/>
                <w:lang w:eastAsia="ko-KR"/>
              </w:rPr>
              <w:t>and [2] for rate &lt;1/3)</w:t>
            </w:r>
          </w:p>
        </w:tc>
        <w:tc>
          <w:tcPr>
            <w:tcW w:w="2514" w:type="dxa"/>
            <w:tcBorders>
              <w:top w:val="nil"/>
              <w:left w:val="nil"/>
              <w:bottom w:val="single" w:sz="8" w:space="0" w:color="000000"/>
              <w:right w:val="single" w:sz="8" w:space="0" w:color="000000"/>
            </w:tcBorders>
            <w:tcMar>
              <w:top w:w="15" w:type="dxa"/>
              <w:left w:w="108" w:type="dxa"/>
              <w:bottom w:w="0" w:type="dxa"/>
              <w:right w:w="108" w:type="dxa"/>
            </w:tcMar>
            <w:hideMark/>
          </w:tcPr>
          <w:p w:rsidR="008F27EC" w:rsidRPr="009564E4" w:rsidRDefault="008F27EC">
            <w:pPr>
              <w:overflowPunct w:val="0"/>
              <w:spacing w:after="180" w:line="325" w:lineRule="atLeast"/>
              <w:jc w:val="center"/>
              <w:rPr>
                <w:rFonts w:asciiTheme="minorHAnsi" w:hAnsiTheme="minorHAnsi" w:cs="Arial"/>
                <w:sz w:val="36"/>
                <w:szCs w:val="36"/>
                <w:lang w:eastAsia="ko-KR"/>
              </w:rPr>
            </w:pPr>
            <w:r w:rsidRPr="009564E4">
              <w:rPr>
                <w:rFonts w:asciiTheme="minorHAnsi" w:hAnsiTheme="minorHAnsi"/>
                <w:color w:val="000000"/>
                <w:lang w:eastAsia="ko-KR"/>
              </w:rPr>
              <w:t>LDPC</w:t>
            </w:r>
            <w:r w:rsidR="00741F8B" w:rsidRPr="009564E4">
              <w:rPr>
                <w:rFonts w:asciiTheme="minorHAnsi" w:hAnsiTheme="minorHAnsi"/>
                <w:color w:val="000000"/>
                <w:lang w:eastAsia="ko-KR"/>
              </w:rPr>
              <w:t xml:space="preserve"> [3]</w:t>
            </w:r>
          </w:p>
        </w:tc>
        <w:tc>
          <w:tcPr>
            <w:tcW w:w="1615" w:type="dxa"/>
            <w:tcBorders>
              <w:top w:val="nil"/>
              <w:left w:val="nil"/>
              <w:bottom w:val="single" w:sz="8" w:space="0" w:color="000000"/>
              <w:right w:val="single" w:sz="8" w:space="0" w:color="000000"/>
            </w:tcBorders>
            <w:tcMar>
              <w:top w:w="15" w:type="dxa"/>
              <w:left w:w="108" w:type="dxa"/>
              <w:bottom w:w="0" w:type="dxa"/>
              <w:right w:w="108" w:type="dxa"/>
            </w:tcMar>
            <w:hideMark/>
          </w:tcPr>
          <w:p w:rsidR="008F27EC" w:rsidRPr="009564E4" w:rsidRDefault="008F27EC" w:rsidP="00741F8B">
            <w:pPr>
              <w:overflowPunct w:val="0"/>
              <w:spacing w:after="180" w:line="325" w:lineRule="atLeast"/>
              <w:jc w:val="center"/>
              <w:rPr>
                <w:rFonts w:asciiTheme="minorHAnsi" w:hAnsiTheme="minorHAnsi" w:cs="Arial"/>
                <w:sz w:val="36"/>
                <w:szCs w:val="36"/>
                <w:lang w:eastAsia="ko-KR"/>
              </w:rPr>
            </w:pPr>
            <w:r w:rsidRPr="009564E4">
              <w:rPr>
                <w:rFonts w:asciiTheme="minorHAnsi" w:hAnsiTheme="minorHAnsi"/>
                <w:color w:val="000000"/>
                <w:lang w:eastAsia="ko-KR"/>
              </w:rPr>
              <w:t>Polar [</w:t>
            </w:r>
            <w:r w:rsidR="00741F8B" w:rsidRPr="009564E4">
              <w:rPr>
                <w:rFonts w:asciiTheme="minorHAnsi" w:hAnsiTheme="minorHAnsi"/>
                <w:color w:val="000000"/>
                <w:lang w:eastAsia="ko-KR"/>
              </w:rPr>
              <w:t>4</w:t>
            </w:r>
            <w:r w:rsidRPr="009564E4">
              <w:rPr>
                <w:rFonts w:asciiTheme="minorHAnsi" w:hAnsiTheme="minorHAnsi"/>
                <w:color w:val="000000"/>
                <w:lang w:eastAsia="ko-KR"/>
              </w:rPr>
              <w:t>]</w:t>
            </w:r>
          </w:p>
        </w:tc>
      </w:tr>
      <w:tr w:rsidR="008F27EC" w:rsidRPr="009564E4" w:rsidTr="009564E4">
        <w:trPr>
          <w:trHeight w:val="92"/>
        </w:trPr>
        <w:tc>
          <w:tcPr>
            <w:tcW w:w="2085"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8F27EC" w:rsidRPr="009564E4" w:rsidRDefault="008F27EC">
            <w:pPr>
              <w:overflowPunct w:val="0"/>
              <w:spacing w:after="180"/>
              <w:jc w:val="center"/>
              <w:rPr>
                <w:rFonts w:asciiTheme="minorHAnsi" w:hAnsiTheme="minorHAnsi" w:cs="Arial"/>
                <w:sz w:val="36"/>
                <w:szCs w:val="36"/>
                <w:lang w:eastAsia="ko-KR"/>
              </w:rPr>
            </w:pPr>
            <w:r w:rsidRPr="009564E4">
              <w:rPr>
                <w:rFonts w:asciiTheme="minorHAnsi" w:hAnsiTheme="minorHAnsi"/>
                <w:color w:val="000000"/>
                <w:lang w:eastAsia="ko-KR"/>
              </w:rPr>
              <w:t xml:space="preserve">Code rate </w:t>
            </w:r>
          </w:p>
        </w:tc>
        <w:tc>
          <w:tcPr>
            <w:tcW w:w="7061" w:type="dxa"/>
            <w:gridSpan w:val="3"/>
            <w:tcBorders>
              <w:top w:val="nil"/>
              <w:left w:val="nil"/>
              <w:bottom w:val="single" w:sz="8" w:space="0" w:color="000000"/>
              <w:right w:val="single" w:sz="8" w:space="0" w:color="000000"/>
            </w:tcBorders>
            <w:tcMar>
              <w:top w:w="15" w:type="dxa"/>
              <w:left w:w="108" w:type="dxa"/>
              <w:bottom w:w="0" w:type="dxa"/>
              <w:right w:w="108" w:type="dxa"/>
            </w:tcMar>
            <w:hideMark/>
          </w:tcPr>
          <w:p w:rsidR="008F27EC" w:rsidRPr="009564E4" w:rsidRDefault="008F27EC">
            <w:pPr>
              <w:overflowPunct w:val="0"/>
              <w:spacing w:after="180"/>
              <w:jc w:val="center"/>
              <w:rPr>
                <w:rFonts w:asciiTheme="minorHAnsi" w:hAnsiTheme="minorHAnsi" w:cs="Arial"/>
                <w:sz w:val="36"/>
                <w:szCs w:val="36"/>
                <w:lang w:eastAsia="ko-KR"/>
              </w:rPr>
            </w:pPr>
            <w:r w:rsidRPr="009564E4">
              <w:rPr>
                <w:rFonts w:asciiTheme="minorHAnsi" w:hAnsiTheme="minorHAnsi"/>
                <w:color w:val="000000"/>
                <w:lang w:eastAsia="ko-KR"/>
              </w:rPr>
              <w:t>1/5, 1/3, 2/5, 1/2, 2/3, 3/4, 5/6, 8/9</w:t>
            </w:r>
          </w:p>
        </w:tc>
      </w:tr>
      <w:tr w:rsidR="009564E4" w:rsidRPr="009564E4" w:rsidTr="009564E4">
        <w:trPr>
          <w:trHeight w:val="155"/>
        </w:trPr>
        <w:tc>
          <w:tcPr>
            <w:tcW w:w="2085"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8F27EC" w:rsidRPr="009564E4" w:rsidRDefault="002A7BCD">
            <w:pPr>
              <w:overflowPunct w:val="0"/>
              <w:spacing w:after="180"/>
              <w:jc w:val="center"/>
              <w:rPr>
                <w:rFonts w:asciiTheme="minorHAnsi" w:hAnsiTheme="minorHAnsi" w:cs="Arial"/>
                <w:sz w:val="36"/>
                <w:szCs w:val="36"/>
                <w:lang w:eastAsia="ko-KR"/>
              </w:rPr>
            </w:pPr>
            <w:r w:rsidRPr="009564E4">
              <w:rPr>
                <w:rFonts w:asciiTheme="minorHAnsi" w:hAnsiTheme="minorHAnsi"/>
                <w:color w:val="000000"/>
                <w:lang w:eastAsia="ko-KR"/>
              </w:rPr>
              <w:t>practical</w:t>
            </w:r>
            <w:r w:rsidR="008F27EC" w:rsidRPr="009564E4">
              <w:rPr>
                <w:rFonts w:asciiTheme="minorHAnsi" w:hAnsiTheme="minorHAnsi"/>
                <w:color w:val="000000"/>
                <w:lang w:eastAsia="ko-KR"/>
              </w:rPr>
              <w:t xml:space="preserve"> decoding algorithm</w:t>
            </w:r>
          </w:p>
        </w:tc>
        <w:tc>
          <w:tcPr>
            <w:tcW w:w="2931" w:type="dxa"/>
            <w:tcBorders>
              <w:top w:val="nil"/>
              <w:left w:val="nil"/>
              <w:bottom w:val="single" w:sz="8" w:space="0" w:color="000000"/>
              <w:right w:val="single" w:sz="8" w:space="0" w:color="000000"/>
            </w:tcBorders>
            <w:tcMar>
              <w:top w:w="15" w:type="dxa"/>
              <w:left w:w="108" w:type="dxa"/>
              <w:bottom w:w="0" w:type="dxa"/>
              <w:right w:w="108" w:type="dxa"/>
            </w:tcMar>
            <w:hideMark/>
          </w:tcPr>
          <w:p w:rsidR="009564E4" w:rsidRPr="009564E4" w:rsidRDefault="008F27EC" w:rsidP="009564E4">
            <w:pPr>
              <w:overflowPunct w:val="0"/>
              <w:spacing w:after="180"/>
              <w:jc w:val="center"/>
              <w:rPr>
                <w:rFonts w:asciiTheme="minorHAnsi" w:hAnsiTheme="minorHAnsi"/>
                <w:color w:val="000000"/>
                <w:lang w:eastAsia="ko-KR"/>
              </w:rPr>
            </w:pPr>
            <w:r w:rsidRPr="009564E4">
              <w:rPr>
                <w:rFonts w:asciiTheme="minorHAnsi" w:hAnsiTheme="minorHAnsi"/>
                <w:color w:val="000000"/>
                <w:lang w:eastAsia="ko-KR"/>
              </w:rPr>
              <w:t>Max-log-MAP</w:t>
            </w:r>
            <w:r w:rsidR="009564E4">
              <w:rPr>
                <w:rFonts w:asciiTheme="minorHAnsi" w:hAnsiTheme="minorHAnsi"/>
                <w:color w:val="000000"/>
                <w:lang w:eastAsia="ko-KR"/>
              </w:rPr>
              <w:br/>
              <w:t>8 full iterations</w:t>
            </w:r>
          </w:p>
        </w:tc>
        <w:tc>
          <w:tcPr>
            <w:tcW w:w="2514" w:type="dxa"/>
            <w:tcBorders>
              <w:top w:val="nil"/>
              <w:left w:val="nil"/>
              <w:bottom w:val="single" w:sz="8" w:space="0" w:color="000000"/>
              <w:right w:val="single" w:sz="8" w:space="0" w:color="000000"/>
            </w:tcBorders>
            <w:tcMar>
              <w:top w:w="15" w:type="dxa"/>
              <w:left w:w="108" w:type="dxa"/>
              <w:bottom w:w="0" w:type="dxa"/>
              <w:right w:w="108" w:type="dxa"/>
            </w:tcMar>
            <w:hideMark/>
          </w:tcPr>
          <w:p w:rsidR="008F27EC" w:rsidRPr="009564E4" w:rsidRDefault="008F27EC">
            <w:pPr>
              <w:overflowPunct w:val="0"/>
              <w:spacing w:after="180"/>
              <w:jc w:val="center"/>
              <w:rPr>
                <w:rFonts w:asciiTheme="minorHAnsi" w:hAnsiTheme="minorHAnsi" w:cs="新細明體"/>
                <w:color w:val="000000"/>
                <w:highlight w:val="yellow"/>
                <w:lang w:eastAsia="ko-KR"/>
              </w:rPr>
            </w:pPr>
            <w:r w:rsidRPr="009564E4">
              <w:rPr>
                <w:rFonts w:asciiTheme="minorHAnsi" w:hAnsiTheme="minorHAnsi"/>
                <w:color w:val="000000"/>
                <w:lang w:eastAsia="ko-KR"/>
              </w:rPr>
              <w:t xml:space="preserve">Offset min-sum </w:t>
            </w:r>
            <w:r w:rsidRPr="009564E4">
              <w:rPr>
                <w:rFonts w:asciiTheme="minorHAnsi" w:hAnsiTheme="minorHAnsi"/>
                <w:color w:val="000000"/>
                <w:lang w:eastAsia="ko-KR"/>
              </w:rPr>
              <w:br/>
            </w:r>
            <w:r w:rsidR="00741F8B" w:rsidRPr="009564E4">
              <w:rPr>
                <w:rFonts w:asciiTheme="minorHAnsi" w:hAnsiTheme="minorHAnsi"/>
                <w:color w:val="000000"/>
                <w:lang w:eastAsia="ko-KR"/>
              </w:rPr>
              <w:t xml:space="preserve">Layered </w:t>
            </w:r>
            <w:r w:rsidRPr="009564E4">
              <w:rPr>
                <w:rFonts w:asciiTheme="minorHAnsi" w:hAnsiTheme="minorHAnsi"/>
                <w:color w:val="000000"/>
                <w:lang w:eastAsia="ko-KR"/>
              </w:rPr>
              <w:t>25 iterations</w:t>
            </w:r>
          </w:p>
        </w:tc>
        <w:tc>
          <w:tcPr>
            <w:tcW w:w="1615" w:type="dxa"/>
            <w:tcBorders>
              <w:top w:val="nil"/>
              <w:left w:val="nil"/>
              <w:bottom w:val="single" w:sz="8" w:space="0" w:color="000000"/>
              <w:right w:val="single" w:sz="8" w:space="0" w:color="000000"/>
            </w:tcBorders>
            <w:tcMar>
              <w:top w:w="15" w:type="dxa"/>
              <w:left w:w="108" w:type="dxa"/>
              <w:bottom w:w="0" w:type="dxa"/>
              <w:right w:w="108" w:type="dxa"/>
            </w:tcMar>
            <w:hideMark/>
          </w:tcPr>
          <w:p w:rsidR="008F27EC" w:rsidRPr="009564E4" w:rsidRDefault="008F27EC" w:rsidP="009564E4">
            <w:pPr>
              <w:overflowPunct w:val="0"/>
              <w:spacing w:after="180"/>
              <w:jc w:val="center"/>
              <w:rPr>
                <w:rFonts w:asciiTheme="minorHAnsi" w:hAnsiTheme="minorHAnsi" w:cs="Arial"/>
                <w:sz w:val="36"/>
                <w:szCs w:val="36"/>
                <w:highlight w:val="yellow"/>
                <w:lang w:eastAsia="ko-KR"/>
              </w:rPr>
            </w:pPr>
            <w:r w:rsidRPr="009564E4">
              <w:rPr>
                <w:rFonts w:asciiTheme="minorHAnsi" w:hAnsiTheme="minorHAnsi"/>
                <w:color w:val="000000"/>
                <w:lang w:eastAsia="ko-KR"/>
              </w:rPr>
              <w:t>List-8</w:t>
            </w:r>
            <w:r w:rsidR="009564E4">
              <w:rPr>
                <w:rFonts w:asciiTheme="minorHAnsi" w:hAnsiTheme="minorHAnsi"/>
                <w:color w:val="000000"/>
                <w:lang w:eastAsia="ko-KR"/>
              </w:rPr>
              <w:br/>
              <w:t>List-</w:t>
            </w:r>
            <w:r w:rsidR="00C6580F" w:rsidRPr="009564E4">
              <w:rPr>
                <w:rFonts w:asciiTheme="minorHAnsi" w:hAnsiTheme="minorHAnsi"/>
                <w:color w:val="000000"/>
                <w:lang w:eastAsia="ko-KR"/>
              </w:rPr>
              <w:t>32</w:t>
            </w:r>
          </w:p>
        </w:tc>
      </w:tr>
      <w:tr w:rsidR="008F27EC" w:rsidRPr="009564E4" w:rsidTr="009564E4">
        <w:trPr>
          <w:trHeight w:val="155"/>
        </w:trPr>
        <w:tc>
          <w:tcPr>
            <w:tcW w:w="2085"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rsidR="008F27EC" w:rsidRPr="009564E4" w:rsidRDefault="00741F8B">
            <w:pPr>
              <w:overflowPunct w:val="0"/>
              <w:spacing w:after="180"/>
              <w:jc w:val="center"/>
              <w:rPr>
                <w:rFonts w:asciiTheme="minorHAnsi" w:hAnsiTheme="minorHAnsi"/>
                <w:color w:val="000000"/>
                <w:lang w:eastAsia="ko-KR"/>
              </w:rPr>
            </w:pPr>
            <w:r w:rsidRPr="009564E4">
              <w:rPr>
                <w:rFonts w:asciiTheme="minorHAnsi" w:hAnsiTheme="minorHAnsi"/>
                <w:color w:val="000000"/>
                <w:lang w:eastAsia="ko-KR"/>
              </w:rPr>
              <w:t>Ultimate decoding algorithm</w:t>
            </w:r>
          </w:p>
        </w:tc>
        <w:tc>
          <w:tcPr>
            <w:tcW w:w="2931" w:type="dxa"/>
            <w:tcBorders>
              <w:top w:val="nil"/>
              <w:left w:val="nil"/>
              <w:bottom w:val="single" w:sz="8" w:space="0" w:color="000000"/>
              <w:right w:val="single" w:sz="8" w:space="0" w:color="000000"/>
            </w:tcBorders>
            <w:tcMar>
              <w:top w:w="15" w:type="dxa"/>
              <w:left w:w="108" w:type="dxa"/>
              <w:bottom w:w="0" w:type="dxa"/>
              <w:right w:w="108" w:type="dxa"/>
            </w:tcMar>
          </w:tcPr>
          <w:p w:rsidR="008F27EC" w:rsidRPr="009564E4" w:rsidRDefault="00741F8B" w:rsidP="00741F8B">
            <w:pPr>
              <w:overflowPunct w:val="0"/>
              <w:spacing w:after="180"/>
              <w:jc w:val="center"/>
              <w:rPr>
                <w:rFonts w:asciiTheme="minorHAnsi" w:hAnsiTheme="minorHAnsi"/>
                <w:color w:val="000000"/>
                <w:lang w:eastAsia="ko-KR"/>
              </w:rPr>
            </w:pPr>
            <w:r w:rsidRPr="009564E4">
              <w:rPr>
                <w:rFonts w:asciiTheme="minorHAnsi" w:hAnsiTheme="minorHAnsi"/>
                <w:color w:val="000000"/>
                <w:lang w:eastAsia="ko-KR"/>
              </w:rPr>
              <w:t>N/A</w:t>
            </w:r>
          </w:p>
        </w:tc>
        <w:tc>
          <w:tcPr>
            <w:tcW w:w="2514" w:type="dxa"/>
            <w:tcBorders>
              <w:top w:val="nil"/>
              <w:left w:val="nil"/>
              <w:bottom w:val="single" w:sz="8" w:space="0" w:color="000000"/>
              <w:right w:val="single" w:sz="8" w:space="0" w:color="000000"/>
            </w:tcBorders>
            <w:tcMar>
              <w:top w:w="15" w:type="dxa"/>
              <w:left w:w="108" w:type="dxa"/>
              <w:bottom w:w="0" w:type="dxa"/>
              <w:right w:w="108" w:type="dxa"/>
            </w:tcMar>
          </w:tcPr>
          <w:p w:rsidR="00741F8B" w:rsidRPr="009564E4" w:rsidRDefault="00741F8B" w:rsidP="00C6580F">
            <w:pPr>
              <w:overflowPunct w:val="0"/>
              <w:spacing w:after="180"/>
              <w:jc w:val="center"/>
              <w:rPr>
                <w:rFonts w:asciiTheme="minorHAnsi" w:hAnsiTheme="minorHAnsi"/>
                <w:color w:val="000000"/>
                <w:lang w:eastAsia="ko-KR"/>
              </w:rPr>
            </w:pPr>
            <w:r w:rsidRPr="009564E4">
              <w:rPr>
                <w:rFonts w:asciiTheme="minorHAnsi" w:hAnsiTheme="minorHAnsi"/>
                <w:color w:val="000000"/>
                <w:lang w:eastAsia="ko-KR"/>
              </w:rPr>
              <w:t>Sum-product</w:t>
            </w:r>
            <w:r w:rsidRPr="009564E4">
              <w:rPr>
                <w:rFonts w:asciiTheme="minorHAnsi" w:hAnsiTheme="minorHAnsi"/>
                <w:color w:val="000000"/>
                <w:lang w:eastAsia="ko-KR"/>
              </w:rPr>
              <w:br/>
              <w:t>Flooding 200 iterations</w:t>
            </w:r>
          </w:p>
        </w:tc>
        <w:tc>
          <w:tcPr>
            <w:tcW w:w="1615" w:type="dxa"/>
            <w:tcBorders>
              <w:top w:val="nil"/>
              <w:left w:val="nil"/>
              <w:bottom w:val="single" w:sz="8" w:space="0" w:color="000000"/>
              <w:right w:val="single" w:sz="8" w:space="0" w:color="000000"/>
            </w:tcBorders>
            <w:tcMar>
              <w:top w:w="15" w:type="dxa"/>
              <w:left w:w="108" w:type="dxa"/>
              <w:bottom w:w="0" w:type="dxa"/>
              <w:right w:w="108" w:type="dxa"/>
            </w:tcMar>
          </w:tcPr>
          <w:p w:rsidR="008F27EC" w:rsidRPr="009564E4" w:rsidRDefault="00741F8B" w:rsidP="00C6580F">
            <w:pPr>
              <w:overflowPunct w:val="0"/>
              <w:spacing w:after="180"/>
              <w:jc w:val="center"/>
              <w:rPr>
                <w:rFonts w:asciiTheme="minorHAnsi" w:hAnsiTheme="minorHAnsi"/>
                <w:color w:val="000000"/>
                <w:lang w:eastAsia="ko-KR"/>
              </w:rPr>
            </w:pPr>
            <w:r w:rsidRPr="009564E4">
              <w:rPr>
                <w:rFonts w:asciiTheme="minorHAnsi" w:hAnsiTheme="minorHAnsi"/>
                <w:color w:val="000000"/>
                <w:lang w:eastAsia="ko-KR"/>
              </w:rPr>
              <w:t>List-128</w:t>
            </w:r>
          </w:p>
        </w:tc>
      </w:tr>
      <w:tr w:rsidR="008F27EC" w:rsidRPr="009564E4" w:rsidTr="009564E4">
        <w:trPr>
          <w:trHeight w:val="50"/>
        </w:trPr>
        <w:tc>
          <w:tcPr>
            <w:tcW w:w="2085"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8F27EC" w:rsidRPr="009564E4" w:rsidRDefault="008F27EC" w:rsidP="00741F8B">
            <w:pPr>
              <w:overflowPunct w:val="0"/>
              <w:spacing w:after="180"/>
              <w:jc w:val="center"/>
              <w:rPr>
                <w:rFonts w:asciiTheme="minorHAnsi" w:hAnsiTheme="minorHAnsi" w:cs="Arial"/>
                <w:sz w:val="36"/>
                <w:szCs w:val="36"/>
                <w:lang w:eastAsia="ko-KR"/>
              </w:rPr>
            </w:pPr>
            <w:r w:rsidRPr="009564E4">
              <w:rPr>
                <w:rFonts w:asciiTheme="minorHAnsi" w:hAnsiTheme="minorHAnsi"/>
                <w:color w:val="000000"/>
                <w:lang w:eastAsia="ko-KR"/>
              </w:rPr>
              <w:t xml:space="preserve">Info. block length </w:t>
            </w:r>
            <w:r w:rsidR="00741F8B" w:rsidRPr="009564E4">
              <w:rPr>
                <w:rFonts w:asciiTheme="minorHAnsi" w:hAnsiTheme="minorHAnsi"/>
                <w:color w:val="000000"/>
                <w:lang w:eastAsia="ko-KR"/>
              </w:rPr>
              <w:br/>
            </w:r>
            <w:r w:rsidRPr="009564E4">
              <w:rPr>
                <w:rFonts w:asciiTheme="minorHAnsi" w:hAnsiTheme="minorHAnsi"/>
                <w:color w:val="000000"/>
                <w:lang w:eastAsia="ko-KR"/>
              </w:rPr>
              <w:t>(bits w/o CRC)</w:t>
            </w:r>
          </w:p>
        </w:tc>
        <w:tc>
          <w:tcPr>
            <w:tcW w:w="7061" w:type="dxa"/>
            <w:gridSpan w:val="3"/>
            <w:tcBorders>
              <w:top w:val="nil"/>
              <w:left w:val="nil"/>
              <w:bottom w:val="single" w:sz="8" w:space="0" w:color="000000"/>
              <w:right w:val="single" w:sz="8" w:space="0" w:color="000000"/>
            </w:tcBorders>
            <w:tcMar>
              <w:top w:w="15" w:type="dxa"/>
              <w:left w:w="108" w:type="dxa"/>
              <w:bottom w:w="0" w:type="dxa"/>
              <w:right w:w="108" w:type="dxa"/>
            </w:tcMar>
            <w:hideMark/>
          </w:tcPr>
          <w:p w:rsidR="008F27EC" w:rsidRPr="009564E4" w:rsidRDefault="008F27EC" w:rsidP="00741F8B">
            <w:pPr>
              <w:overflowPunct w:val="0"/>
              <w:spacing w:after="180"/>
              <w:jc w:val="center"/>
              <w:rPr>
                <w:rFonts w:asciiTheme="minorHAnsi" w:hAnsiTheme="minorHAnsi" w:cs="Arial"/>
                <w:sz w:val="36"/>
                <w:szCs w:val="36"/>
                <w:lang w:eastAsia="ko-KR"/>
              </w:rPr>
            </w:pPr>
            <w:r w:rsidRPr="009564E4">
              <w:rPr>
                <w:rFonts w:asciiTheme="minorHAnsi" w:hAnsiTheme="minorHAnsi"/>
                <w:color w:val="000000"/>
                <w:lang w:eastAsia="ko-KR"/>
              </w:rPr>
              <w:t>100, 400,</w:t>
            </w:r>
            <w:r w:rsidRPr="009564E4">
              <w:rPr>
                <w:rFonts w:asciiTheme="minorHAnsi" w:hAnsiTheme="minorHAnsi"/>
                <w:color w:val="FF0000"/>
                <w:lang w:eastAsia="ko-KR"/>
              </w:rPr>
              <w:t xml:space="preserve"> </w:t>
            </w:r>
            <w:r w:rsidRPr="009564E4">
              <w:rPr>
                <w:rFonts w:asciiTheme="minorHAnsi" w:hAnsiTheme="minorHAnsi"/>
                <w:color w:val="000000"/>
                <w:lang w:eastAsia="ko-KR"/>
              </w:rPr>
              <w:t>1000</w:t>
            </w:r>
          </w:p>
        </w:tc>
      </w:tr>
    </w:tbl>
    <w:p w:rsidR="008F27EC" w:rsidRPr="009564E4" w:rsidRDefault="008F27EC" w:rsidP="00741F8B">
      <w:pPr>
        <w:autoSpaceDE/>
        <w:autoSpaceDN/>
        <w:adjustRightInd/>
        <w:snapToGrid/>
        <w:jc w:val="left"/>
        <w:rPr>
          <w:rFonts w:asciiTheme="minorHAnsi" w:eastAsia="新細明體" w:hAnsiTheme="minorHAnsi" w:cs="Arial"/>
          <w:lang w:eastAsia="zh-TW"/>
        </w:rPr>
      </w:pPr>
    </w:p>
    <w:p w:rsidR="009564E4" w:rsidRDefault="009564E4" w:rsidP="00741F8B">
      <w:pPr>
        <w:autoSpaceDE/>
        <w:autoSpaceDN/>
        <w:adjustRightInd/>
        <w:snapToGrid/>
        <w:ind w:firstLine="360"/>
        <w:jc w:val="left"/>
        <w:rPr>
          <w:rFonts w:asciiTheme="minorHAnsi" w:eastAsia="新細明體" w:hAnsiTheme="minorHAnsi" w:cs="Arial"/>
          <w:lang w:eastAsia="zh-TW"/>
        </w:rPr>
      </w:pPr>
      <w:r>
        <w:rPr>
          <w:rFonts w:asciiTheme="minorHAnsi" w:eastAsia="新細明體" w:hAnsiTheme="minorHAnsi" w:cs="Arial"/>
          <w:lang w:eastAsia="zh-TW"/>
        </w:rPr>
        <w:t>For the performance comparison, we consider the required SNR at data channel operating point of BLER = 0.1. In Fig. 1, LDPC</w:t>
      </w:r>
      <w:r w:rsidR="000211F8">
        <w:rPr>
          <w:rFonts w:asciiTheme="minorHAnsi" w:eastAsia="新細明體" w:hAnsiTheme="minorHAnsi" w:cs="Arial"/>
          <w:lang w:eastAsia="zh-TW"/>
        </w:rPr>
        <w:t>,</w:t>
      </w:r>
      <w:r>
        <w:rPr>
          <w:rFonts w:asciiTheme="minorHAnsi" w:eastAsia="新細明體" w:hAnsiTheme="minorHAnsi" w:cs="Arial"/>
          <w:lang w:eastAsia="zh-TW"/>
        </w:rPr>
        <w:t xml:space="preserve"> Polar</w:t>
      </w:r>
      <w:r w:rsidR="000211F8">
        <w:rPr>
          <w:rFonts w:asciiTheme="minorHAnsi" w:eastAsia="新細明體" w:hAnsiTheme="minorHAnsi" w:cs="Arial"/>
          <w:lang w:eastAsia="zh-TW"/>
        </w:rPr>
        <w:t>,</w:t>
      </w:r>
      <w:r>
        <w:rPr>
          <w:rFonts w:asciiTheme="minorHAnsi" w:eastAsia="新細明體" w:hAnsiTheme="minorHAnsi" w:cs="Arial"/>
          <w:lang w:eastAsia="zh-TW"/>
        </w:rPr>
        <w:t xml:space="preserve"> </w:t>
      </w:r>
      <w:r w:rsidR="000211F8">
        <w:rPr>
          <w:rFonts w:asciiTheme="minorHAnsi" w:eastAsia="新細明體" w:hAnsiTheme="minorHAnsi" w:cs="Arial"/>
          <w:lang w:eastAsia="zh-TW"/>
        </w:rPr>
        <w:t xml:space="preserve">and Turbo </w:t>
      </w:r>
      <w:r>
        <w:rPr>
          <w:rFonts w:asciiTheme="minorHAnsi" w:eastAsia="新細明體" w:hAnsiTheme="minorHAnsi" w:cs="Arial"/>
          <w:lang w:eastAsia="zh-TW"/>
        </w:rPr>
        <w:t>code performances are compared, where the curve legend denotes Coding type, decoding algorithm and code rate, respe</w:t>
      </w:r>
      <w:r w:rsidR="000211F8">
        <w:rPr>
          <w:rFonts w:asciiTheme="minorHAnsi" w:eastAsia="新細明體" w:hAnsiTheme="minorHAnsi" w:cs="Arial"/>
          <w:lang w:eastAsia="zh-TW"/>
        </w:rPr>
        <w:t>ctively. One can observe</w:t>
      </w:r>
      <w:r>
        <w:rPr>
          <w:rFonts w:asciiTheme="minorHAnsi" w:eastAsia="新細明體" w:hAnsiTheme="minorHAnsi" w:cs="Arial"/>
          <w:lang w:eastAsia="zh-TW"/>
        </w:rPr>
        <w:t xml:space="preserve"> that the list-32 decoder can perform the best over all code rates and all info. block lengths. A list-8 decoder can also perform better than LDPC and Turbo for all info. block lengths in higher code rates and for info. block length &lt;= 400 in lower code rates. </w:t>
      </w:r>
      <w:r w:rsidR="000211F8">
        <w:rPr>
          <w:rFonts w:asciiTheme="minorHAnsi" w:eastAsia="新細明體" w:hAnsiTheme="minorHAnsi" w:cs="Arial"/>
          <w:lang w:eastAsia="zh-TW"/>
        </w:rPr>
        <w:t>Hence</w:t>
      </w:r>
      <w:r>
        <w:rPr>
          <w:rFonts w:asciiTheme="minorHAnsi" w:eastAsia="新細明體" w:hAnsiTheme="minorHAnsi" w:cs="Arial"/>
          <w:lang w:eastAsia="zh-TW"/>
        </w:rPr>
        <w:t xml:space="preserve">, </w:t>
      </w:r>
      <w:r w:rsidRPr="009564E4">
        <w:rPr>
          <w:rFonts w:asciiTheme="minorHAnsi" w:eastAsia="新細明體" w:hAnsiTheme="minorHAnsi" w:cs="Arial"/>
          <w:b/>
          <w:lang w:eastAsia="zh-TW"/>
        </w:rPr>
        <w:t xml:space="preserve">the characteristics of Polar performance gain </w:t>
      </w:r>
      <w:r w:rsidR="000211F8">
        <w:rPr>
          <w:rFonts w:asciiTheme="minorHAnsi" w:eastAsia="新細明體" w:hAnsiTheme="minorHAnsi" w:cs="Arial"/>
          <w:b/>
          <w:lang w:eastAsia="zh-TW"/>
        </w:rPr>
        <w:t>benefits larger</w:t>
      </w:r>
      <w:r w:rsidR="000211F8" w:rsidRPr="009564E4">
        <w:rPr>
          <w:rFonts w:asciiTheme="minorHAnsi" w:eastAsia="新細明體" w:hAnsiTheme="minorHAnsi" w:cs="Arial"/>
          <w:b/>
          <w:lang w:eastAsia="zh-TW"/>
        </w:rPr>
        <w:t xml:space="preserve"> TBS </w:t>
      </w:r>
      <w:r w:rsidR="000211F8">
        <w:rPr>
          <w:rFonts w:asciiTheme="minorHAnsi" w:eastAsia="新細明體" w:hAnsiTheme="minorHAnsi" w:cs="Arial"/>
          <w:b/>
          <w:lang w:eastAsia="zh-TW"/>
        </w:rPr>
        <w:t>for higher</w:t>
      </w:r>
      <w:r w:rsidR="000211F8" w:rsidRPr="009564E4">
        <w:rPr>
          <w:rFonts w:asciiTheme="minorHAnsi" w:eastAsia="新細明體" w:hAnsiTheme="minorHAnsi" w:cs="Arial"/>
          <w:b/>
          <w:lang w:eastAsia="zh-TW"/>
        </w:rPr>
        <w:t xml:space="preserve"> code rate</w:t>
      </w:r>
      <w:r w:rsidR="000211F8">
        <w:rPr>
          <w:rFonts w:asciiTheme="minorHAnsi" w:eastAsia="新細明體" w:hAnsiTheme="minorHAnsi" w:cs="Arial"/>
          <w:b/>
          <w:lang w:eastAsia="zh-TW"/>
        </w:rPr>
        <w:t xml:space="preserve">, </w:t>
      </w:r>
      <w:r w:rsidRPr="009564E4">
        <w:rPr>
          <w:rFonts w:asciiTheme="minorHAnsi" w:eastAsia="新細明體" w:hAnsiTheme="minorHAnsi" w:cs="Arial"/>
          <w:b/>
          <w:lang w:eastAsia="zh-TW"/>
        </w:rPr>
        <w:t>well match</w:t>
      </w:r>
      <w:r w:rsidR="000211F8">
        <w:rPr>
          <w:rFonts w:asciiTheme="minorHAnsi" w:eastAsia="新細明體" w:hAnsiTheme="minorHAnsi" w:cs="Arial"/>
          <w:b/>
          <w:lang w:eastAsia="zh-TW"/>
        </w:rPr>
        <w:t>ing</w:t>
      </w:r>
      <w:r w:rsidRPr="009564E4">
        <w:rPr>
          <w:rFonts w:asciiTheme="minorHAnsi" w:eastAsia="新細明體" w:hAnsiTheme="minorHAnsi" w:cs="Arial"/>
          <w:b/>
          <w:lang w:eastAsia="zh-TW"/>
        </w:rPr>
        <w:t xml:space="preserve"> TBS and MCS mapping</w:t>
      </w:r>
      <w:r>
        <w:rPr>
          <w:rFonts w:asciiTheme="minorHAnsi" w:eastAsia="新細明體" w:hAnsiTheme="minorHAnsi" w:cs="Arial"/>
          <w:b/>
          <w:lang w:eastAsia="zh-TW"/>
        </w:rPr>
        <w:t xml:space="preserve"> </w:t>
      </w:r>
      <w:r w:rsidR="000211F8">
        <w:rPr>
          <w:rFonts w:asciiTheme="minorHAnsi" w:eastAsia="新細明體" w:hAnsiTheme="minorHAnsi" w:cs="Arial"/>
          <w:b/>
          <w:lang w:eastAsia="zh-TW"/>
        </w:rPr>
        <w:t xml:space="preserve">design </w:t>
      </w:r>
      <w:r w:rsidR="000211F8" w:rsidRPr="000211F8">
        <w:rPr>
          <w:rFonts w:asciiTheme="minorHAnsi" w:eastAsia="新細明體" w:hAnsiTheme="minorHAnsi" w:cs="Arial"/>
          <w:b/>
          <w:lang w:eastAsia="zh-TW"/>
        </w:rPr>
        <w:t xml:space="preserve">and expecting </w:t>
      </w:r>
      <w:r w:rsidR="000211F8">
        <w:rPr>
          <w:rFonts w:asciiTheme="minorHAnsi" w:eastAsia="新細明體" w:hAnsiTheme="minorHAnsi" w:cs="Arial"/>
          <w:b/>
          <w:lang w:eastAsia="zh-TW"/>
        </w:rPr>
        <w:t>the</w:t>
      </w:r>
      <w:r w:rsidRPr="000211F8">
        <w:rPr>
          <w:rFonts w:asciiTheme="minorHAnsi" w:eastAsia="新細明體" w:hAnsiTheme="minorHAnsi" w:cs="Arial"/>
          <w:b/>
          <w:lang w:eastAsia="zh-TW"/>
        </w:rPr>
        <w:t xml:space="preserve"> usefulness</w:t>
      </w:r>
      <w:r>
        <w:rPr>
          <w:rFonts w:asciiTheme="minorHAnsi" w:eastAsia="新細明體" w:hAnsiTheme="minorHAnsi" w:cs="Arial"/>
          <w:lang w:eastAsia="zh-TW"/>
        </w:rPr>
        <w:t xml:space="preserve">. On the other hand, Turbo code performance can achieve little gain over LDPC for higher code rate, and the gain is </w:t>
      </w:r>
      <w:r w:rsidR="000211F8">
        <w:rPr>
          <w:rFonts w:asciiTheme="minorHAnsi" w:eastAsia="新細明體" w:hAnsiTheme="minorHAnsi" w:cs="Arial"/>
          <w:lang w:eastAsia="zh-TW"/>
        </w:rPr>
        <w:t xml:space="preserve">also </w:t>
      </w:r>
      <w:r>
        <w:rPr>
          <w:rFonts w:asciiTheme="minorHAnsi" w:eastAsia="新細明體" w:hAnsiTheme="minorHAnsi" w:cs="Arial"/>
          <w:lang w:eastAsia="zh-TW"/>
        </w:rPr>
        <w:t xml:space="preserve">inferior to Polar code for smaller codeblocks </w:t>
      </w:r>
      <w:r w:rsidR="000211F8">
        <w:rPr>
          <w:rFonts w:asciiTheme="minorHAnsi" w:eastAsia="新細明體" w:hAnsiTheme="minorHAnsi" w:cs="Arial"/>
          <w:lang w:eastAsia="zh-TW"/>
        </w:rPr>
        <w:t>in the case of</w:t>
      </w:r>
      <w:r>
        <w:rPr>
          <w:rFonts w:asciiTheme="minorHAnsi" w:eastAsia="新細明體" w:hAnsiTheme="minorHAnsi" w:cs="Arial"/>
          <w:lang w:eastAsia="zh-TW"/>
        </w:rPr>
        <w:t xml:space="preserve"> lower code rate. More limited complementation benefit than Polar code </w:t>
      </w:r>
      <w:r w:rsidR="000211F8">
        <w:rPr>
          <w:rFonts w:asciiTheme="minorHAnsi" w:eastAsia="新細明體" w:hAnsiTheme="minorHAnsi" w:cs="Arial"/>
          <w:lang w:eastAsia="zh-TW"/>
        </w:rPr>
        <w:t xml:space="preserve">to LDCP code </w:t>
      </w:r>
      <w:r>
        <w:rPr>
          <w:rFonts w:asciiTheme="minorHAnsi" w:eastAsia="新細明體" w:hAnsiTheme="minorHAnsi" w:cs="Arial"/>
          <w:lang w:eastAsia="zh-TW"/>
        </w:rPr>
        <w:t xml:space="preserve">is thus expected. Consequently, observation 1 </w:t>
      </w:r>
      <w:r w:rsidR="000211F8">
        <w:rPr>
          <w:rFonts w:asciiTheme="minorHAnsi" w:eastAsia="新細明體" w:hAnsiTheme="minorHAnsi" w:cs="Arial"/>
          <w:lang w:eastAsia="zh-TW"/>
        </w:rPr>
        <w:t>can be</w:t>
      </w:r>
      <w:r>
        <w:rPr>
          <w:rFonts w:asciiTheme="minorHAnsi" w:eastAsia="新細明體" w:hAnsiTheme="minorHAnsi" w:cs="Arial"/>
          <w:lang w:eastAsia="zh-TW"/>
        </w:rPr>
        <w:t xml:space="preserve"> provided.</w:t>
      </w:r>
    </w:p>
    <w:p w:rsidR="00741F8B" w:rsidRDefault="00741F8B" w:rsidP="00741F8B">
      <w:pPr>
        <w:autoSpaceDE/>
        <w:autoSpaceDN/>
        <w:adjustRightInd/>
        <w:snapToGrid/>
        <w:ind w:firstLine="360"/>
        <w:jc w:val="left"/>
        <w:rPr>
          <w:rFonts w:asciiTheme="minorHAnsi" w:eastAsia="新細明體" w:hAnsiTheme="minorHAnsi" w:cs="Arial"/>
          <w:lang w:eastAsia="zh-TW"/>
        </w:rPr>
      </w:pPr>
      <w:r>
        <w:rPr>
          <w:rFonts w:asciiTheme="minorHAnsi" w:eastAsia="新細明體" w:hAnsiTheme="minorHAnsi" w:cs="Arial"/>
          <w:lang w:eastAsia="zh-TW"/>
        </w:rPr>
        <w:t xml:space="preserve"> </w:t>
      </w:r>
    </w:p>
    <w:p w:rsidR="00741F8B" w:rsidRDefault="00741F8B" w:rsidP="00DD0EC2">
      <w:pPr>
        <w:autoSpaceDE/>
        <w:autoSpaceDN/>
        <w:adjustRightInd/>
        <w:snapToGrid/>
        <w:jc w:val="left"/>
        <w:rPr>
          <w:rFonts w:asciiTheme="minorHAnsi" w:eastAsia="新細明體" w:hAnsiTheme="minorHAnsi" w:cs="Arial"/>
          <w:lang w:eastAsia="zh-TW"/>
        </w:rPr>
      </w:pPr>
    </w:p>
    <w:p w:rsidR="00EE75F3" w:rsidRDefault="00EE75F3" w:rsidP="00DD0EC2">
      <w:pPr>
        <w:autoSpaceDE/>
        <w:autoSpaceDN/>
        <w:adjustRightInd/>
        <w:snapToGrid/>
        <w:jc w:val="left"/>
        <w:rPr>
          <w:rFonts w:asciiTheme="minorHAnsi" w:eastAsia="新細明體" w:hAnsiTheme="minorHAnsi" w:cs="Arial"/>
          <w:lang w:eastAsia="zh-TW"/>
        </w:rPr>
      </w:pPr>
    </w:p>
    <w:p w:rsidR="009564E4" w:rsidRDefault="009564E4" w:rsidP="00DD0EC2">
      <w:pPr>
        <w:autoSpaceDE/>
        <w:autoSpaceDN/>
        <w:adjustRightInd/>
        <w:snapToGrid/>
        <w:jc w:val="left"/>
        <w:rPr>
          <w:rFonts w:asciiTheme="minorHAnsi" w:eastAsia="新細明體" w:hAnsiTheme="minorHAnsi" w:cs="Arial"/>
          <w:lang w:eastAsia="zh-TW"/>
        </w:rPr>
      </w:pPr>
    </w:p>
    <w:p w:rsidR="009564E4" w:rsidRDefault="009564E4" w:rsidP="00DD0EC2">
      <w:pPr>
        <w:autoSpaceDE/>
        <w:autoSpaceDN/>
        <w:adjustRightInd/>
        <w:snapToGrid/>
        <w:jc w:val="left"/>
        <w:rPr>
          <w:rFonts w:asciiTheme="minorHAnsi" w:eastAsia="新細明體" w:hAnsiTheme="minorHAnsi" w:cs="Arial"/>
          <w:lang w:eastAsia="zh-TW"/>
        </w:rPr>
      </w:pPr>
    </w:p>
    <w:p w:rsidR="009564E4" w:rsidRDefault="009564E4" w:rsidP="00DD0EC2">
      <w:pPr>
        <w:autoSpaceDE/>
        <w:autoSpaceDN/>
        <w:adjustRightInd/>
        <w:snapToGrid/>
        <w:jc w:val="left"/>
        <w:rPr>
          <w:rFonts w:asciiTheme="minorHAnsi" w:eastAsia="新細明體" w:hAnsiTheme="minorHAnsi" w:cs="Arial"/>
          <w:lang w:eastAsia="zh-TW"/>
        </w:rPr>
      </w:pPr>
    </w:p>
    <w:p w:rsidR="009564E4" w:rsidRDefault="009564E4" w:rsidP="009564E4">
      <w:pPr>
        <w:autoSpaceDE/>
        <w:autoSpaceDN/>
        <w:adjustRightInd/>
        <w:snapToGrid/>
        <w:rPr>
          <w:rFonts w:asciiTheme="minorHAnsi" w:eastAsia="新細明體" w:hAnsiTheme="minorHAnsi" w:cs="Arial"/>
          <w:lang w:eastAsia="zh-TW"/>
        </w:rPr>
      </w:pPr>
      <w:r w:rsidRPr="009564E4">
        <w:rPr>
          <w:rFonts w:asciiTheme="minorHAnsi" w:eastAsia="新細明體" w:hAnsiTheme="minorHAnsi" w:cs="Arial"/>
          <w:b/>
          <w:lang w:eastAsia="zh-TW"/>
        </w:rPr>
        <w:lastRenderedPageBreak/>
        <w:t>Observation 1</w:t>
      </w:r>
      <w:r>
        <w:rPr>
          <w:rFonts w:asciiTheme="minorHAnsi" w:eastAsia="新細明體" w:hAnsiTheme="minorHAnsi" w:cs="Arial"/>
          <w:lang w:eastAsia="zh-TW"/>
        </w:rPr>
        <w:t>: Compared with LDPC performance for the info. block length &lt;= 1000,</w:t>
      </w:r>
    </w:p>
    <w:p w:rsidR="009564E4" w:rsidRDefault="009564E4" w:rsidP="009564E4">
      <w:pPr>
        <w:pStyle w:val="ListParagraph"/>
        <w:numPr>
          <w:ilvl w:val="0"/>
          <w:numId w:val="39"/>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Polar code of list-32 provides up to 0.8 dB gain for whole range of block length and all code rates</w:t>
      </w:r>
    </w:p>
    <w:p w:rsidR="009564E4" w:rsidRDefault="009564E4" w:rsidP="009564E4">
      <w:pPr>
        <w:pStyle w:val="ListParagraph"/>
        <w:numPr>
          <w:ilvl w:val="0"/>
          <w:numId w:val="39"/>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Polar code of list-8 provides up to 0.5 dB gain for wider block length range with higher code rate</w:t>
      </w:r>
    </w:p>
    <w:p w:rsidR="009564E4" w:rsidRDefault="009564E4" w:rsidP="009564E4">
      <w:pPr>
        <w:pStyle w:val="ListParagraph"/>
        <w:numPr>
          <w:ilvl w:val="0"/>
          <w:numId w:val="39"/>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Turbo code provides up to 0.1 dB gain for higher code rate and up to 0.25 dB for lower code rate</w:t>
      </w:r>
    </w:p>
    <w:p w:rsidR="009564E4" w:rsidRPr="009564E4" w:rsidRDefault="009564E4" w:rsidP="009564E4">
      <w:pPr>
        <w:pStyle w:val="ListParagraph"/>
        <w:numPr>
          <w:ilvl w:val="0"/>
          <w:numId w:val="39"/>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Polar code can provide better performance gain for eMBB small data than Turbo and LDPC</w:t>
      </w:r>
      <w:r>
        <w:rPr>
          <w:rFonts w:asciiTheme="minorHAnsi" w:eastAsia="新細明體" w:hAnsiTheme="minorHAnsi" w:cs="Arial"/>
          <w:lang w:eastAsia="zh-TW"/>
        </w:rPr>
        <w:br/>
      </w:r>
    </w:p>
    <w:p w:rsidR="00EE75F3" w:rsidRDefault="00EE75F3" w:rsidP="00DD0EC2">
      <w:pPr>
        <w:autoSpaceDE/>
        <w:autoSpaceDN/>
        <w:adjustRightInd/>
        <w:snapToGrid/>
        <w:jc w:val="left"/>
        <w:rPr>
          <w:rFonts w:asciiTheme="minorHAnsi" w:eastAsia="新細明體" w:hAnsiTheme="minorHAnsi" w:cs="Arial"/>
          <w:lang w:eastAsia="zh-TW"/>
        </w:rPr>
      </w:pPr>
      <w:r>
        <w:rPr>
          <w:rFonts w:asciiTheme="minorHAnsi" w:eastAsia="新細明體" w:hAnsiTheme="minorHAnsi" w:cs="Arial"/>
          <w:noProof/>
          <w:lang w:eastAsia="zh-CN"/>
        </w:rPr>
        <w:drawing>
          <wp:inline distT="0" distB="0" distL="0" distR="0">
            <wp:extent cx="5908040" cy="34747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8040" cy="3474720"/>
                    </a:xfrm>
                    <a:prstGeom prst="rect">
                      <a:avLst/>
                    </a:prstGeom>
                    <a:noFill/>
                    <a:ln>
                      <a:noFill/>
                    </a:ln>
                  </pic:spPr>
                </pic:pic>
              </a:graphicData>
            </a:graphic>
          </wp:inline>
        </w:drawing>
      </w:r>
      <w:r w:rsidR="009564E4">
        <w:rPr>
          <w:rFonts w:asciiTheme="minorHAnsi" w:eastAsia="新細明體" w:hAnsiTheme="minorHAnsi" w:cs="Arial"/>
          <w:noProof/>
          <w:lang w:eastAsia="zh-CN"/>
        </w:rPr>
        <w:drawing>
          <wp:inline distT="0" distB="0" distL="0" distR="0">
            <wp:extent cx="5908040" cy="34747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08040" cy="3474720"/>
                    </a:xfrm>
                    <a:prstGeom prst="rect">
                      <a:avLst/>
                    </a:prstGeom>
                    <a:noFill/>
                    <a:ln>
                      <a:noFill/>
                    </a:ln>
                  </pic:spPr>
                </pic:pic>
              </a:graphicData>
            </a:graphic>
          </wp:inline>
        </w:drawing>
      </w:r>
    </w:p>
    <w:p w:rsidR="009564E4" w:rsidRDefault="00DD0EC2" w:rsidP="009564E4">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 xml:space="preserve">Fig. 1. Performance comparison of practical decoding algorithms for </w:t>
      </w:r>
      <w:r w:rsidR="000211F8">
        <w:rPr>
          <w:rFonts w:asciiTheme="minorHAnsi" w:eastAsia="新細明體" w:hAnsiTheme="minorHAnsi" w:cs="Arial"/>
          <w:lang w:eastAsia="zh-TW"/>
        </w:rPr>
        <w:t>LDPC</w:t>
      </w:r>
      <w:r>
        <w:rPr>
          <w:rFonts w:asciiTheme="minorHAnsi" w:eastAsia="新細明體" w:hAnsiTheme="minorHAnsi" w:cs="Arial"/>
          <w:lang w:eastAsia="zh-TW"/>
        </w:rPr>
        <w:t xml:space="preserve">, Polar and </w:t>
      </w:r>
      <w:r w:rsidR="000211F8">
        <w:rPr>
          <w:rFonts w:asciiTheme="minorHAnsi" w:eastAsia="新細明體" w:hAnsiTheme="minorHAnsi" w:cs="Arial"/>
          <w:lang w:eastAsia="zh-TW"/>
        </w:rPr>
        <w:t>Turbo codes</w:t>
      </w:r>
    </w:p>
    <w:p w:rsidR="009564E4" w:rsidRDefault="009564E4" w:rsidP="009564E4">
      <w:pPr>
        <w:autoSpaceDE/>
        <w:autoSpaceDN/>
        <w:adjustRightInd/>
        <w:snapToGrid/>
        <w:ind w:firstLine="360"/>
        <w:jc w:val="left"/>
        <w:rPr>
          <w:rFonts w:asciiTheme="minorHAnsi" w:eastAsia="新細明體" w:hAnsiTheme="minorHAnsi" w:cs="Arial"/>
          <w:lang w:eastAsia="zh-TW"/>
        </w:rPr>
      </w:pPr>
      <w:r>
        <w:rPr>
          <w:rFonts w:asciiTheme="minorHAnsi" w:eastAsia="新細明體" w:hAnsiTheme="minorHAnsi" w:cs="Arial"/>
          <w:lang w:eastAsia="zh-TW"/>
        </w:rPr>
        <w:lastRenderedPageBreak/>
        <w:t xml:space="preserve">In Fig. 2, we further check the </w:t>
      </w:r>
      <w:r w:rsidR="000211F8">
        <w:rPr>
          <w:rFonts w:asciiTheme="minorHAnsi" w:eastAsia="新細明體" w:hAnsiTheme="minorHAnsi" w:cs="Arial"/>
          <w:lang w:eastAsia="zh-TW"/>
        </w:rPr>
        <w:t>ultimate</w:t>
      </w:r>
      <w:r>
        <w:rPr>
          <w:rFonts w:asciiTheme="minorHAnsi" w:eastAsia="新細明體" w:hAnsiTheme="minorHAnsi" w:cs="Arial"/>
          <w:lang w:eastAsia="zh-TW"/>
        </w:rPr>
        <w:t xml:space="preserve"> performance gain that can be exploited along the evolved implementation technology by comparing Polar of list 128 and LDPC applying sum-product 200 iterations. It can be observed that 0.8 dB gain can still be realized even compared with the LDPC setting with optimal decoding algorithm and extreme computation power. Therefore, we have the following:</w:t>
      </w:r>
      <w:r>
        <w:rPr>
          <w:rFonts w:asciiTheme="minorHAnsi" w:eastAsia="新細明體" w:hAnsiTheme="minorHAnsi" w:cs="Arial"/>
          <w:lang w:eastAsia="zh-TW"/>
        </w:rPr>
        <w:br/>
      </w:r>
    </w:p>
    <w:p w:rsidR="009564E4" w:rsidRDefault="009564E4" w:rsidP="00DD0EC2">
      <w:pPr>
        <w:autoSpaceDE/>
        <w:autoSpaceDN/>
        <w:adjustRightInd/>
        <w:snapToGrid/>
        <w:jc w:val="left"/>
        <w:rPr>
          <w:rFonts w:asciiTheme="minorHAnsi" w:eastAsia="新細明體" w:hAnsiTheme="minorHAnsi" w:cs="Arial"/>
          <w:lang w:eastAsia="zh-TW"/>
        </w:rPr>
      </w:pPr>
      <w:r w:rsidRPr="009564E4">
        <w:rPr>
          <w:rFonts w:asciiTheme="minorHAnsi" w:eastAsia="新細明體" w:hAnsiTheme="minorHAnsi" w:cs="Arial"/>
          <w:b/>
          <w:lang w:eastAsia="zh-TW"/>
        </w:rPr>
        <w:t>Observation 2</w:t>
      </w:r>
      <w:r>
        <w:rPr>
          <w:rFonts w:asciiTheme="minorHAnsi" w:eastAsia="新細明體" w:hAnsiTheme="minorHAnsi" w:cs="Arial"/>
          <w:lang w:eastAsia="zh-TW"/>
        </w:rPr>
        <w:t xml:space="preserve">: </w:t>
      </w:r>
      <w:r w:rsidR="000211F8">
        <w:rPr>
          <w:rFonts w:asciiTheme="minorHAnsi" w:eastAsia="新細明體" w:hAnsiTheme="minorHAnsi" w:cs="Arial"/>
          <w:lang w:eastAsia="zh-TW"/>
        </w:rPr>
        <w:t>Polar code</w:t>
      </w:r>
      <w:r>
        <w:rPr>
          <w:rFonts w:asciiTheme="minorHAnsi" w:eastAsia="新細明體" w:hAnsiTheme="minorHAnsi" w:cs="Arial"/>
          <w:lang w:eastAsia="zh-TW"/>
        </w:rPr>
        <w:t xml:space="preserve"> exhibits fundamental performance gain over for eMBB data channel of short codeblock length.</w:t>
      </w:r>
      <w:r>
        <w:rPr>
          <w:rFonts w:asciiTheme="minorHAnsi" w:eastAsia="新細明體" w:hAnsiTheme="minorHAnsi" w:cs="Arial"/>
          <w:lang w:eastAsia="zh-TW"/>
        </w:rPr>
        <w:br/>
      </w:r>
    </w:p>
    <w:p w:rsidR="009564E4" w:rsidRDefault="009564E4" w:rsidP="00DD0EC2">
      <w:pPr>
        <w:autoSpaceDE/>
        <w:autoSpaceDN/>
        <w:adjustRightInd/>
        <w:snapToGrid/>
        <w:jc w:val="left"/>
        <w:rPr>
          <w:rFonts w:asciiTheme="minorHAnsi" w:eastAsia="新細明體" w:hAnsiTheme="minorHAnsi" w:cs="Arial"/>
          <w:lang w:eastAsia="zh-TW"/>
        </w:rPr>
      </w:pPr>
      <w:r w:rsidRPr="009564E4">
        <w:rPr>
          <w:rFonts w:asciiTheme="minorHAnsi" w:eastAsia="新細明體" w:hAnsiTheme="minorHAnsi" w:cs="Arial"/>
          <w:b/>
          <w:u w:val="single"/>
          <w:lang w:eastAsia="zh-TW"/>
        </w:rPr>
        <w:t>Proposal 1</w:t>
      </w:r>
      <w:r>
        <w:rPr>
          <w:rFonts w:asciiTheme="minorHAnsi" w:eastAsia="新細明體" w:hAnsiTheme="minorHAnsi" w:cs="Arial"/>
          <w:lang w:eastAsia="zh-TW"/>
        </w:rPr>
        <w:t xml:space="preserve">: Polar code </w:t>
      </w:r>
      <w:r w:rsidR="000211F8">
        <w:rPr>
          <w:rFonts w:asciiTheme="minorHAnsi" w:eastAsia="新細明體" w:hAnsiTheme="minorHAnsi" w:cs="Arial"/>
          <w:lang w:eastAsia="zh-TW"/>
        </w:rPr>
        <w:t>should</w:t>
      </w:r>
      <w:r>
        <w:rPr>
          <w:rFonts w:asciiTheme="minorHAnsi" w:eastAsia="新細明體" w:hAnsiTheme="minorHAnsi" w:cs="Arial"/>
          <w:lang w:eastAsia="zh-TW"/>
        </w:rPr>
        <w:t xml:space="preserve"> be selected for eMBB data channel of short codeblock length </w:t>
      </w:r>
      <w:r w:rsidR="000211F8">
        <w:rPr>
          <w:rFonts w:asciiTheme="minorHAnsi" w:eastAsia="新細明體" w:hAnsiTheme="minorHAnsi" w:cs="Arial"/>
          <w:lang w:eastAsia="zh-TW"/>
        </w:rPr>
        <w:t>because of the superior</w:t>
      </w:r>
      <w:r>
        <w:rPr>
          <w:rFonts w:asciiTheme="minorHAnsi" w:eastAsia="新細明體" w:hAnsiTheme="minorHAnsi" w:cs="Arial"/>
          <w:lang w:eastAsia="zh-TW"/>
        </w:rPr>
        <w:t xml:space="preserve"> performance advantage.</w:t>
      </w:r>
      <w:r>
        <w:rPr>
          <w:rFonts w:asciiTheme="minorHAnsi" w:eastAsia="新細明體" w:hAnsiTheme="minorHAnsi" w:cs="Arial"/>
          <w:lang w:eastAsia="zh-TW"/>
        </w:rPr>
        <w:br/>
      </w:r>
    </w:p>
    <w:p w:rsidR="00741F8B" w:rsidRDefault="00EE75F3" w:rsidP="00DD0EC2">
      <w:pPr>
        <w:autoSpaceDE/>
        <w:autoSpaceDN/>
        <w:adjustRightInd/>
        <w:snapToGrid/>
        <w:jc w:val="left"/>
        <w:rPr>
          <w:rFonts w:asciiTheme="minorHAnsi" w:eastAsia="新細明體" w:hAnsiTheme="minorHAnsi" w:cs="Arial"/>
          <w:lang w:eastAsia="zh-TW"/>
        </w:rPr>
      </w:pPr>
      <w:r>
        <w:rPr>
          <w:rFonts w:asciiTheme="minorHAnsi" w:eastAsia="新細明體" w:hAnsiTheme="minorHAnsi" w:cs="Arial"/>
          <w:noProof/>
          <w:lang w:eastAsia="zh-CN"/>
        </w:rPr>
        <w:drawing>
          <wp:inline distT="0" distB="0" distL="0" distR="0">
            <wp:extent cx="5915660" cy="3140710"/>
            <wp:effectExtent l="0" t="0" r="889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5660" cy="3140710"/>
                    </a:xfrm>
                    <a:prstGeom prst="rect">
                      <a:avLst/>
                    </a:prstGeom>
                    <a:noFill/>
                    <a:ln>
                      <a:noFill/>
                    </a:ln>
                  </pic:spPr>
                </pic:pic>
              </a:graphicData>
            </a:graphic>
          </wp:inline>
        </w:drawing>
      </w:r>
    </w:p>
    <w:p w:rsidR="00741F8B" w:rsidRDefault="00DD0EC2" w:rsidP="00DD0EC2">
      <w:pPr>
        <w:autoSpaceDE/>
        <w:autoSpaceDN/>
        <w:adjustRightInd/>
        <w:snapToGrid/>
        <w:ind w:firstLine="360"/>
        <w:jc w:val="center"/>
        <w:rPr>
          <w:rFonts w:asciiTheme="minorHAnsi" w:eastAsia="新細明體" w:hAnsiTheme="minorHAnsi" w:cs="Arial"/>
          <w:lang w:eastAsia="zh-TW"/>
        </w:rPr>
      </w:pPr>
      <w:r>
        <w:rPr>
          <w:rFonts w:asciiTheme="minorHAnsi" w:eastAsia="新細明體" w:hAnsiTheme="minorHAnsi" w:cs="Arial"/>
          <w:lang w:eastAsia="zh-TW"/>
        </w:rPr>
        <w:t xml:space="preserve">Fig. </w:t>
      </w:r>
      <w:r w:rsidR="009564E4">
        <w:rPr>
          <w:rFonts w:asciiTheme="minorHAnsi" w:eastAsia="新細明體" w:hAnsiTheme="minorHAnsi" w:cs="Arial"/>
          <w:lang w:eastAsia="zh-TW"/>
        </w:rPr>
        <w:t>2</w:t>
      </w:r>
      <w:r>
        <w:rPr>
          <w:rFonts w:asciiTheme="minorHAnsi" w:eastAsia="新細明體" w:hAnsiTheme="minorHAnsi" w:cs="Arial"/>
          <w:lang w:eastAsia="zh-TW"/>
        </w:rPr>
        <w:t xml:space="preserve">: </w:t>
      </w:r>
      <w:r w:rsidR="000211F8">
        <w:rPr>
          <w:rFonts w:asciiTheme="minorHAnsi" w:eastAsia="新細明體" w:hAnsiTheme="minorHAnsi" w:cs="Arial"/>
          <w:lang w:eastAsia="zh-TW"/>
        </w:rPr>
        <w:t>Ultimate</w:t>
      </w:r>
      <w:r w:rsidR="009564E4">
        <w:rPr>
          <w:rFonts w:asciiTheme="minorHAnsi" w:eastAsia="新細明體" w:hAnsiTheme="minorHAnsi" w:cs="Arial"/>
          <w:lang w:eastAsia="zh-TW"/>
        </w:rPr>
        <w:t xml:space="preserve"> performance gain with</w:t>
      </w:r>
      <w:r>
        <w:rPr>
          <w:rFonts w:asciiTheme="minorHAnsi" w:eastAsia="新細明體" w:hAnsiTheme="minorHAnsi" w:cs="Arial"/>
          <w:lang w:eastAsia="zh-TW"/>
        </w:rPr>
        <w:t xml:space="preserve"> Polar </w:t>
      </w:r>
      <w:r w:rsidR="009564E4">
        <w:rPr>
          <w:rFonts w:asciiTheme="minorHAnsi" w:eastAsia="新細明體" w:hAnsiTheme="minorHAnsi" w:cs="Arial"/>
          <w:lang w:eastAsia="zh-TW"/>
        </w:rPr>
        <w:t>of</w:t>
      </w:r>
      <w:r>
        <w:rPr>
          <w:rFonts w:asciiTheme="minorHAnsi" w:eastAsia="新細明體" w:hAnsiTheme="minorHAnsi" w:cs="Arial"/>
          <w:lang w:eastAsia="zh-TW"/>
        </w:rPr>
        <w:t xml:space="preserve"> list-128 v.s. LDPC </w:t>
      </w:r>
      <w:r w:rsidR="009564E4">
        <w:rPr>
          <w:rFonts w:asciiTheme="minorHAnsi" w:eastAsia="新細明體" w:hAnsiTheme="minorHAnsi" w:cs="Arial"/>
          <w:lang w:eastAsia="zh-TW"/>
        </w:rPr>
        <w:t>of</w:t>
      </w:r>
      <w:r>
        <w:rPr>
          <w:rFonts w:asciiTheme="minorHAnsi" w:eastAsia="新細明體" w:hAnsiTheme="minorHAnsi" w:cs="Arial"/>
          <w:lang w:eastAsia="zh-TW"/>
        </w:rPr>
        <w:t xml:space="preserve"> sum-product 200 iterations</w:t>
      </w:r>
    </w:p>
    <w:p w:rsidR="009564E4" w:rsidRPr="009564E4" w:rsidRDefault="009564E4" w:rsidP="009564E4">
      <w:pPr>
        <w:rPr>
          <w:lang w:eastAsia="zh-TW"/>
        </w:rPr>
      </w:pPr>
    </w:p>
    <w:p w:rsidR="00741F8B" w:rsidRDefault="00741F8B" w:rsidP="00741F8B">
      <w:pPr>
        <w:pBdr>
          <w:bottom w:val="single" w:sz="6" w:space="1" w:color="auto"/>
        </w:pBdr>
        <w:rPr>
          <w:lang w:eastAsia="zh-TW"/>
        </w:rPr>
      </w:pPr>
    </w:p>
    <w:p w:rsidR="00741F8B" w:rsidRPr="00741F8B" w:rsidRDefault="00741F8B" w:rsidP="00741F8B">
      <w:pPr>
        <w:pStyle w:val="ListParagraph"/>
        <w:numPr>
          <w:ilvl w:val="0"/>
          <w:numId w:val="5"/>
        </w:numPr>
        <w:ind w:firstLineChars="0"/>
        <w:rPr>
          <w:rFonts w:asciiTheme="minorHAnsi" w:eastAsia="新細明體" w:hAnsiTheme="minorHAnsi" w:cs="Arial"/>
          <w:b/>
          <w:sz w:val="32"/>
          <w:szCs w:val="32"/>
          <w:lang w:eastAsia="zh-TW"/>
        </w:rPr>
      </w:pPr>
      <w:r w:rsidRPr="00741F8B">
        <w:rPr>
          <w:rFonts w:asciiTheme="minorHAnsi" w:eastAsia="新細明體" w:hAnsiTheme="minorHAnsi" w:cs="Arial"/>
          <w:b/>
          <w:sz w:val="32"/>
          <w:szCs w:val="32"/>
          <w:lang w:eastAsia="zh-TW"/>
        </w:rPr>
        <w:t xml:space="preserve">Implementation </w:t>
      </w:r>
      <w:r w:rsidR="009564E4">
        <w:rPr>
          <w:rFonts w:asciiTheme="minorHAnsi" w:eastAsia="新細明體" w:hAnsiTheme="minorHAnsi" w:cs="Arial"/>
          <w:b/>
          <w:sz w:val="32"/>
          <w:szCs w:val="32"/>
          <w:lang w:eastAsia="zh-TW"/>
        </w:rPr>
        <w:t>C</w:t>
      </w:r>
      <w:r w:rsidRPr="00741F8B">
        <w:rPr>
          <w:rFonts w:asciiTheme="minorHAnsi" w:eastAsia="新細明體" w:hAnsiTheme="minorHAnsi" w:cs="Arial"/>
          <w:b/>
          <w:sz w:val="32"/>
          <w:szCs w:val="32"/>
          <w:lang w:eastAsia="zh-TW"/>
        </w:rPr>
        <w:t xml:space="preserve">omplexity </w:t>
      </w:r>
      <w:r w:rsidR="009564E4">
        <w:rPr>
          <w:rFonts w:asciiTheme="minorHAnsi" w:eastAsia="新細明體" w:hAnsiTheme="minorHAnsi" w:cs="Arial"/>
          <w:b/>
          <w:sz w:val="32"/>
          <w:szCs w:val="32"/>
          <w:lang w:eastAsia="zh-TW"/>
        </w:rPr>
        <w:t>Comparison</w:t>
      </w:r>
    </w:p>
    <w:p w:rsidR="002A7BCD" w:rsidRDefault="00741F8B" w:rsidP="00741F8B">
      <w:pPr>
        <w:ind w:firstLine="360"/>
        <w:rPr>
          <w:rFonts w:asciiTheme="minorHAnsi" w:eastAsia="新細明體" w:hAnsiTheme="minorHAnsi" w:cs="Arial"/>
          <w:lang w:eastAsia="zh-TW"/>
        </w:rPr>
      </w:pPr>
      <w:r w:rsidRPr="00741F8B">
        <w:rPr>
          <w:rFonts w:asciiTheme="minorHAnsi" w:eastAsia="新細明體" w:hAnsiTheme="minorHAnsi" w:cs="Arial"/>
          <w:lang w:eastAsia="zh-TW"/>
        </w:rPr>
        <w:t xml:space="preserve">In this </w:t>
      </w:r>
      <w:r>
        <w:rPr>
          <w:rFonts w:asciiTheme="minorHAnsi" w:eastAsia="新細明體" w:hAnsiTheme="minorHAnsi" w:cs="Arial"/>
          <w:lang w:eastAsia="zh-TW"/>
        </w:rPr>
        <w:t xml:space="preserve">section, we </w:t>
      </w:r>
      <w:r w:rsidR="002A7BCD">
        <w:rPr>
          <w:rFonts w:asciiTheme="minorHAnsi" w:eastAsia="新細明體" w:hAnsiTheme="minorHAnsi" w:cs="Arial"/>
          <w:lang w:eastAsia="zh-TW"/>
        </w:rPr>
        <w:t>conduct the</w:t>
      </w:r>
      <w:r>
        <w:rPr>
          <w:rFonts w:asciiTheme="minorHAnsi" w:eastAsia="新細明體" w:hAnsiTheme="minorHAnsi" w:cs="Arial"/>
          <w:lang w:eastAsia="zh-TW"/>
        </w:rPr>
        <w:t xml:space="preserve"> </w:t>
      </w:r>
      <w:r w:rsidR="002A7BCD">
        <w:rPr>
          <w:rFonts w:asciiTheme="minorHAnsi" w:eastAsia="新細明體" w:hAnsiTheme="minorHAnsi" w:cs="Arial"/>
          <w:lang w:eastAsia="zh-TW"/>
        </w:rPr>
        <w:t xml:space="preserve">decoder area </w:t>
      </w:r>
      <w:r>
        <w:rPr>
          <w:rFonts w:asciiTheme="minorHAnsi" w:eastAsia="新細明體" w:hAnsiTheme="minorHAnsi" w:cs="Arial"/>
          <w:lang w:eastAsia="zh-TW"/>
        </w:rPr>
        <w:t xml:space="preserve">comparison </w:t>
      </w:r>
      <w:r w:rsidR="002A7BCD">
        <w:rPr>
          <w:rFonts w:asciiTheme="minorHAnsi" w:eastAsia="新細明體" w:hAnsiTheme="minorHAnsi" w:cs="Arial"/>
          <w:lang w:eastAsia="zh-TW"/>
        </w:rPr>
        <w:t xml:space="preserve">for different coding </w:t>
      </w:r>
      <w:r w:rsidR="009564E4">
        <w:rPr>
          <w:rFonts w:asciiTheme="minorHAnsi" w:eastAsia="新細明體" w:hAnsiTheme="minorHAnsi" w:cs="Arial"/>
          <w:lang w:eastAsia="zh-TW"/>
        </w:rPr>
        <w:t>proposals</w:t>
      </w:r>
      <w:r w:rsidR="002A7BCD">
        <w:rPr>
          <w:rFonts w:asciiTheme="minorHAnsi" w:eastAsia="新細明體" w:hAnsiTheme="minorHAnsi" w:cs="Arial"/>
          <w:lang w:eastAsia="zh-TW"/>
        </w:rPr>
        <w:t xml:space="preserve"> for eMBB data channel</w:t>
      </w:r>
      <w:r>
        <w:rPr>
          <w:rFonts w:asciiTheme="minorHAnsi" w:eastAsia="新細明體" w:hAnsiTheme="minorHAnsi" w:cs="Arial"/>
          <w:lang w:eastAsia="zh-TW"/>
        </w:rPr>
        <w:t xml:space="preserve">. </w:t>
      </w:r>
      <w:r w:rsidR="002A7BCD">
        <w:rPr>
          <w:rFonts w:asciiTheme="minorHAnsi" w:eastAsia="新細明體" w:hAnsiTheme="minorHAnsi" w:cs="Arial"/>
          <w:lang w:eastAsia="zh-TW"/>
        </w:rPr>
        <w:t>In particular, it will be show that</w:t>
      </w:r>
    </w:p>
    <w:p w:rsidR="002A7BCD" w:rsidRPr="009564E4" w:rsidRDefault="002A7BCD" w:rsidP="002A7BCD">
      <w:pPr>
        <w:pStyle w:val="ListParagraph"/>
        <w:numPr>
          <w:ilvl w:val="0"/>
          <w:numId w:val="38"/>
        </w:numPr>
        <w:ind w:firstLineChars="0"/>
        <w:rPr>
          <w:rFonts w:asciiTheme="minorHAnsi" w:eastAsia="新細明體" w:hAnsiTheme="minorHAnsi" w:cs="Arial"/>
          <w:b/>
          <w:lang w:eastAsia="zh-TW"/>
        </w:rPr>
      </w:pPr>
      <w:r w:rsidRPr="009564E4">
        <w:rPr>
          <w:rFonts w:asciiTheme="minorHAnsi" w:eastAsia="新細明體" w:hAnsiTheme="minorHAnsi" w:cs="Arial"/>
          <w:b/>
          <w:lang w:eastAsia="zh-TW"/>
        </w:rPr>
        <w:t xml:space="preserve">LDPC-only </w:t>
      </w:r>
      <w:r w:rsidR="009564E4" w:rsidRPr="009564E4">
        <w:rPr>
          <w:rFonts w:asciiTheme="minorHAnsi" w:eastAsia="新細明體" w:hAnsiTheme="minorHAnsi" w:cs="Arial"/>
          <w:b/>
          <w:lang w:eastAsia="zh-TW"/>
        </w:rPr>
        <w:t xml:space="preserve">proposal </w:t>
      </w:r>
      <w:r w:rsidR="00E8683F">
        <w:rPr>
          <w:rFonts w:asciiTheme="minorHAnsi" w:eastAsia="新細明體" w:hAnsiTheme="minorHAnsi" w:cs="Arial"/>
          <w:b/>
          <w:lang w:eastAsia="zh-TW"/>
        </w:rPr>
        <w:t>can be</w:t>
      </w:r>
      <w:r w:rsidR="009564E4" w:rsidRPr="009564E4">
        <w:rPr>
          <w:rFonts w:asciiTheme="minorHAnsi" w:eastAsia="新細明體" w:hAnsiTheme="minorHAnsi" w:cs="Arial"/>
          <w:b/>
          <w:lang w:eastAsia="zh-TW"/>
        </w:rPr>
        <w:t xml:space="preserve"> subject to</w:t>
      </w:r>
      <w:r w:rsidRPr="009564E4">
        <w:rPr>
          <w:rFonts w:asciiTheme="minorHAnsi" w:eastAsia="新細明體" w:hAnsiTheme="minorHAnsi" w:cs="Arial"/>
          <w:b/>
          <w:lang w:eastAsia="zh-TW"/>
        </w:rPr>
        <w:t xml:space="preserve"> 25% area penalty </w:t>
      </w:r>
      <w:r w:rsidR="009564E4" w:rsidRPr="009564E4">
        <w:rPr>
          <w:rFonts w:asciiTheme="minorHAnsi" w:eastAsia="新細明體" w:hAnsiTheme="minorHAnsi" w:cs="Arial"/>
          <w:b/>
          <w:lang w:eastAsia="zh-TW"/>
        </w:rPr>
        <w:t xml:space="preserve">with </w:t>
      </w:r>
      <w:r w:rsidR="000211F8">
        <w:rPr>
          <w:rFonts w:asciiTheme="minorHAnsi" w:eastAsia="新細明體" w:hAnsiTheme="minorHAnsi" w:cs="Arial"/>
          <w:b/>
          <w:lang w:eastAsia="zh-TW"/>
        </w:rPr>
        <w:t xml:space="preserve">a </w:t>
      </w:r>
      <w:r w:rsidR="009564E4" w:rsidRPr="009564E4">
        <w:rPr>
          <w:rFonts w:asciiTheme="minorHAnsi" w:eastAsia="新細明體" w:hAnsiTheme="minorHAnsi" w:cs="Arial"/>
          <w:b/>
          <w:lang w:eastAsia="zh-TW"/>
        </w:rPr>
        <w:t>complex</w:t>
      </w:r>
      <w:r w:rsidRPr="009564E4">
        <w:rPr>
          <w:rFonts w:asciiTheme="minorHAnsi" w:eastAsia="新細明體" w:hAnsiTheme="minorHAnsi" w:cs="Arial"/>
          <w:b/>
          <w:lang w:eastAsia="zh-TW"/>
        </w:rPr>
        <w:t xml:space="preserve"> proto-matrix design</w:t>
      </w:r>
      <w:r w:rsidR="00E8683F">
        <w:rPr>
          <w:rFonts w:asciiTheme="minorHAnsi" w:eastAsia="新細明體" w:hAnsiTheme="minorHAnsi" w:cs="Arial"/>
          <w:b/>
          <w:lang w:eastAsia="zh-TW"/>
        </w:rPr>
        <w:t xml:space="preserve"> while only little performance improvement can be achieved.</w:t>
      </w:r>
    </w:p>
    <w:p w:rsidR="002A7BCD" w:rsidRDefault="002C3940" w:rsidP="002A7BCD">
      <w:pPr>
        <w:pStyle w:val="ListParagraph"/>
        <w:numPr>
          <w:ilvl w:val="0"/>
          <w:numId w:val="38"/>
        </w:numPr>
        <w:ind w:firstLineChars="0"/>
        <w:rPr>
          <w:rFonts w:asciiTheme="minorHAnsi" w:eastAsia="新細明體" w:hAnsiTheme="minorHAnsi" w:cs="Arial"/>
          <w:lang w:eastAsia="zh-TW"/>
        </w:rPr>
      </w:pPr>
      <w:r>
        <w:rPr>
          <w:rFonts w:asciiTheme="minorHAnsi" w:eastAsia="新細明體" w:hAnsiTheme="minorHAnsi" w:cs="Arial"/>
          <w:lang w:eastAsia="zh-TW"/>
        </w:rPr>
        <w:t xml:space="preserve">Area overhead of </w:t>
      </w:r>
      <w:r w:rsidR="00B304BF">
        <w:rPr>
          <w:rFonts w:asciiTheme="minorHAnsi" w:eastAsia="新細明體" w:hAnsiTheme="minorHAnsi" w:cs="Arial"/>
          <w:lang w:eastAsia="zh-TW"/>
        </w:rPr>
        <w:t xml:space="preserve">extra </w:t>
      </w:r>
      <w:r w:rsidR="002A7BCD">
        <w:rPr>
          <w:rFonts w:asciiTheme="minorHAnsi" w:eastAsia="新細明體" w:hAnsiTheme="minorHAnsi" w:cs="Arial"/>
          <w:lang w:eastAsia="zh-TW"/>
        </w:rPr>
        <w:t xml:space="preserve">list-8 </w:t>
      </w:r>
      <w:r w:rsidR="00B304BF">
        <w:rPr>
          <w:rFonts w:asciiTheme="minorHAnsi" w:eastAsia="新細明體" w:hAnsiTheme="minorHAnsi" w:cs="Arial"/>
          <w:lang w:eastAsia="zh-TW"/>
        </w:rPr>
        <w:t>(</w:t>
      </w:r>
      <w:r w:rsidR="002A7BCD">
        <w:rPr>
          <w:rFonts w:asciiTheme="minorHAnsi" w:eastAsia="新細明體" w:hAnsiTheme="minorHAnsi" w:cs="Arial"/>
          <w:lang w:eastAsia="zh-TW"/>
        </w:rPr>
        <w:t>32</w:t>
      </w:r>
      <w:r w:rsidR="00B304BF">
        <w:rPr>
          <w:rFonts w:asciiTheme="minorHAnsi" w:eastAsia="新細明體" w:hAnsiTheme="minorHAnsi" w:cs="Arial"/>
          <w:lang w:eastAsia="zh-TW"/>
        </w:rPr>
        <w:t>)</w:t>
      </w:r>
      <w:r w:rsidR="002A7BCD">
        <w:rPr>
          <w:rFonts w:asciiTheme="minorHAnsi" w:eastAsia="新細明體" w:hAnsiTheme="minorHAnsi" w:cs="Arial"/>
          <w:lang w:eastAsia="zh-TW"/>
        </w:rPr>
        <w:t xml:space="preserve"> </w:t>
      </w:r>
      <w:r>
        <w:rPr>
          <w:rFonts w:asciiTheme="minorHAnsi" w:eastAsia="新細明體" w:hAnsiTheme="minorHAnsi" w:cs="Arial"/>
          <w:lang w:eastAsia="zh-TW"/>
        </w:rPr>
        <w:t>Polar decoder are</w:t>
      </w:r>
      <w:r w:rsidR="002A7BCD">
        <w:rPr>
          <w:rFonts w:asciiTheme="minorHAnsi" w:eastAsia="新細明體" w:hAnsiTheme="minorHAnsi" w:cs="Arial"/>
          <w:lang w:eastAsia="zh-TW"/>
        </w:rPr>
        <w:t xml:space="preserve"> 7</w:t>
      </w:r>
      <w:r w:rsidR="00B304BF">
        <w:rPr>
          <w:rFonts w:asciiTheme="minorHAnsi" w:eastAsia="新細明體" w:hAnsiTheme="minorHAnsi" w:cs="Arial"/>
          <w:lang w:eastAsia="zh-TW"/>
        </w:rPr>
        <w:t>.5</w:t>
      </w:r>
      <w:r w:rsidR="002A7BCD">
        <w:rPr>
          <w:rFonts w:asciiTheme="minorHAnsi" w:eastAsia="新細明體" w:hAnsiTheme="minorHAnsi" w:cs="Arial"/>
          <w:lang w:eastAsia="zh-TW"/>
        </w:rPr>
        <w:t xml:space="preserve">% </w:t>
      </w:r>
      <w:r w:rsidR="00B304BF">
        <w:rPr>
          <w:rFonts w:asciiTheme="minorHAnsi" w:eastAsia="新細明體" w:hAnsiTheme="minorHAnsi" w:cs="Arial"/>
          <w:lang w:eastAsia="zh-TW"/>
        </w:rPr>
        <w:t>(</w:t>
      </w:r>
      <w:r w:rsidR="002A7BCD">
        <w:rPr>
          <w:rFonts w:asciiTheme="minorHAnsi" w:eastAsia="新細明體" w:hAnsiTheme="minorHAnsi" w:cs="Arial"/>
          <w:lang w:eastAsia="zh-TW"/>
        </w:rPr>
        <w:t>10%</w:t>
      </w:r>
      <w:r w:rsidR="00B304BF">
        <w:rPr>
          <w:rFonts w:asciiTheme="minorHAnsi" w:eastAsia="新細明體" w:hAnsiTheme="minorHAnsi" w:cs="Arial"/>
          <w:lang w:eastAsia="zh-TW"/>
        </w:rPr>
        <w:t>)</w:t>
      </w:r>
      <w:r w:rsidR="002A7BCD">
        <w:rPr>
          <w:rFonts w:asciiTheme="minorHAnsi" w:eastAsia="新細明體" w:hAnsiTheme="minorHAnsi" w:cs="Arial"/>
          <w:lang w:eastAsia="zh-TW"/>
        </w:rPr>
        <w:t xml:space="preserve"> of </w:t>
      </w:r>
      <w:r w:rsidR="00B304BF">
        <w:rPr>
          <w:rFonts w:asciiTheme="minorHAnsi" w:eastAsia="新細明體" w:hAnsiTheme="minorHAnsi" w:cs="Arial"/>
          <w:lang w:eastAsia="zh-TW"/>
        </w:rPr>
        <w:t>a</w:t>
      </w:r>
      <w:r>
        <w:rPr>
          <w:rFonts w:asciiTheme="minorHAnsi" w:eastAsia="新細明體" w:hAnsiTheme="minorHAnsi" w:cs="Arial"/>
          <w:lang w:eastAsia="zh-TW"/>
        </w:rPr>
        <w:t xml:space="preserve"> compact</w:t>
      </w:r>
      <w:r w:rsidR="002A7BCD">
        <w:rPr>
          <w:rFonts w:asciiTheme="minorHAnsi" w:eastAsia="新細明體" w:hAnsiTheme="minorHAnsi" w:cs="Arial"/>
          <w:lang w:eastAsia="zh-TW"/>
        </w:rPr>
        <w:t xml:space="preserve"> LDPC decoder</w:t>
      </w:r>
    </w:p>
    <w:p w:rsidR="002C3940" w:rsidRPr="009564E4" w:rsidRDefault="000211F8" w:rsidP="002C3940">
      <w:pPr>
        <w:pStyle w:val="ListParagraph"/>
        <w:numPr>
          <w:ilvl w:val="1"/>
          <w:numId w:val="38"/>
        </w:numPr>
        <w:ind w:firstLineChars="0"/>
        <w:rPr>
          <w:rFonts w:asciiTheme="minorHAnsi" w:eastAsia="新細明體" w:hAnsiTheme="minorHAnsi" w:cs="Arial"/>
          <w:b/>
          <w:lang w:eastAsia="zh-TW"/>
        </w:rPr>
      </w:pPr>
      <w:r>
        <w:rPr>
          <w:rFonts w:asciiTheme="minorHAnsi" w:eastAsia="新細明體" w:hAnsiTheme="minorHAnsi" w:cs="Arial"/>
          <w:b/>
          <w:lang w:eastAsia="zh-TW"/>
        </w:rPr>
        <w:t>If the list-8</w:t>
      </w:r>
      <w:r w:rsidR="002C3940" w:rsidRPr="009564E4">
        <w:rPr>
          <w:rFonts w:asciiTheme="minorHAnsi" w:eastAsia="新細明體" w:hAnsiTheme="minorHAnsi" w:cs="Arial"/>
          <w:b/>
          <w:lang w:eastAsia="zh-TW"/>
        </w:rPr>
        <w:t xml:space="preserve"> Polar decoder is used to cover control channel</w:t>
      </w:r>
      <w:r>
        <w:rPr>
          <w:rFonts w:asciiTheme="minorHAnsi" w:eastAsia="新細明體" w:hAnsiTheme="minorHAnsi" w:cs="Arial"/>
          <w:b/>
          <w:lang w:eastAsia="zh-TW"/>
        </w:rPr>
        <w:t>, as shown in</w:t>
      </w:r>
      <w:r w:rsidR="00B304BF" w:rsidRPr="009564E4">
        <w:rPr>
          <w:rFonts w:asciiTheme="minorHAnsi" w:eastAsia="新細明體" w:hAnsiTheme="minorHAnsi" w:cs="Arial"/>
          <w:b/>
          <w:lang w:eastAsia="zh-TW"/>
        </w:rPr>
        <w:t xml:space="preserve"> [5]</w:t>
      </w:r>
      <w:r w:rsidR="002C3940" w:rsidRPr="009564E4">
        <w:rPr>
          <w:rFonts w:asciiTheme="minorHAnsi" w:eastAsia="新細明體" w:hAnsiTheme="minorHAnsi" w:cs="Arial"/>
          <w:b/>
          <w:lang w:eastAsia="zh-TW"/>
        </w:rPr>
        <w:t xml:space="preserve">, overall UE decoder area overhead </w:t>
      </w:r>
      <w:r>
        <w:rPr>
          <w:rFonts w:asciiTheme="minorHAnsi" w:eastAsia="新細明體" w:hAnsiTheme="minorHAnsi" w:cs="Arial"/>
          <w:b/>
          <w:lang w:eastAsia="zh-TW"/>
        </w:rPr>
        <w:t>is only</w:t>
      </w:r>
      <w:r w:rsidR="002C3940" w:rsidRPr="009564E4">
        <w:rPr>
          <w:rFonts w:asciiTheme="minorHAnsi" w:eastAsia="新細明體" w:hAnsiTheme="minorHAnsi" w:cs="Arial"/>
          <w:b/>
          <w:lang w:eastAsia="zh-TW"/>
        </w:rPr>
        <w:t xml:space="preserve"> 1%</w:t>
      </w:r>
      <w:r w:rsidR="009564E4" w:rsidRPr="009564E4">
        <w:rPr>
          <w:rFonts w:asciiTheme="minorHAnsi" w:eastAsia="新細明體" w:hAnsiTheme="minorHAnsi" w:cs="Arial"/>
          <w:b/>
          <w:lang w:eastAsia="zh-TW"/>
        </w:rPr>
        <w:t>.</w:t>
      </w:r>
    </w:p>
    <w:p w:rsidR="002A7BCD" w:rsidRDefault="009564E4" w:rsidP="009564E4">
      <w:pPr>
        <w:rPr>
          <w:rFonts w:asciiTheme="minorHAnsi" w:eastAsia="新細明體" w:hAnsiTheme="minorHAnsi" w:cs="Arial"/>
          <w:lang w:eastAsia="zh-TW"/>
        </w:rPr>
      </w:pPr>
      <w:r>
        <w:rPr>
          <w:rFonts w:asciiTheme="minorHAnsi" w:eastAsia="新細明體" w:hAnsiTheme="minorHAnsi" w:cs="Arial"/>
          <w:lang w:eastAsia="zh-TW"/>
        </w:rPr>
        <w:t>Based on the observations, t</w:t>
      </w:r>
      <w:r w:rsidR="002A7BCD">
        <w:rPr>
          <w:rFonts w:asciiTheme="minorHAnsi" w:eastAsia="新細明體" w:hAnsiTheme="minorHAnsi" w:cs="Arial"/>
          <w:lang w:eastAsia="zh-TW"/>
        </w:rPr>
        <w:t xml:space="preserve">he best area efficient </w:t>
      </w:r>
      <w:r>
        <w:rPr>
          <w:rFonts w:asciiTheme="minorHAnsi" w:eastAsia="新細明體" w:hAnsiTheme="minorHAnsi" w:cs="Arial"/>
          <w:lang w:eastAsia="zh-TW"/>
        </w:rPr>
        <w:t>proposal</w:t>
      </w:r>
      <w:r w:rsidR="002A7BCD">
        <w:rPr>
          <w:rFonts w:asciiTheme="minorHAnsi" w:eastAsia="新細明體" w:hAnsiTheme="minorHAnsi" w:cs="Arial"/>
          <w:lang w:eastAsia="zh-TW"/>
        </w:rPr>
        <w:t xml:space="preserve"> </w:t>
      </w:r>
      <w:r>
        <w:rPr>
          <w:rFonts w:asciiTheme="minorHAnsi" w:eastAsia="新細明體" w:hAnsiTheme="minorHAnsi" w:cs="Arial"/>
          <w:lang w:eastAsia="zh-TW"/>
        </w:rPr>
        <w:t xml:space="preserve">to achieve enhanced small data performance can be readily identified. In the following subsections, </w:t>
      </w:r>
      <w:r w:rsidR="00E8683F">
        <w:rPr>
          <w:rFonts w:asciiTheme="minorHAnsi" w:eastAsia="新細明體" w:hAnsiTheme="minorHAnsi" w:cs="Arial"/>
          <w:lang w:eastAsia="zh-TW"/>
        </w:rPr>
        <w:t>LDPC-only proposal and LDPC + Polar proposal</w:t>
      </w:r>
      <w:r w:rsidR="000211F8">
        <w:rPr>
          <w:rFonts w:asciiTheme="minorHAnsi" w:eastAsia="新細明體" w:hAnsiTheme="minorHAnsi" w:cs="Arial"/>
          <w:lang w:eastAsia="zh-TW"/>
        </w:rPr>
        <w:t xml:space="preserve"> will be investigated subsequently.</w:t>
      </w:r>
    </w:p>
    <w:p w:rsidR="00B304BF" w:rsidRDefault="00B304BF" w:rsidP="00B304BF">
      <w:pPr>
        <w:rPr>
          <w:rFonts w:asciiTheme="minorHAnsi" w:eastAsia="新細明體" w:hAnsiTheme="minorHAnsi" w:cs="Arial"/>
          <w:lang w:eastAsia="zh-TW"/>
        </w:rPr>
      </w:pPr>
    </w:p>
    <w:p w:rsidR="00131D8B" w:rsidRPr="00131D8B" w:rsidRDefault="00131D8B" w:rsidP="00131D8B">
      <w:pPr>
        <w:pStyle w:val="ListParagraph"/>
        <w:keepNext/>
        <w:numPr>
          <w:ilvl w:val="0"/>
          <w:numId w:val="1"/>
        </w:numPr>
        <w:spacing w:before="120"/>
        <w:ind w:firstLineChars="0"/>
        <w:outlineLvl w:val="1"/>
        <w:rPr>
          <w:rFonts w:asciiTheme="minorHAnsi" w:hAnsiTheme="minorHAnsi"/>
          <w:b/>
          <w:bCs/>
          <w:vanish/>
          <w:sz w:val="24"/>
          <w:lang w:eastAsia="zh-TW"/>
        </w:rPr>
      </w:pPr>
    </w:p>
    <w:p w:rsidR="00131D8B" w:rsidRPr="00131D8B" w:rsidRDefault="00131D8B" w:rsidP="00131D8B">
      <w:pPr>
        <w:pStyle w:val="ListParagraph"/>
        <w:keepNext/>
        <w:numPr>
          <w:ilvl w:val="0"/>
          <w:numId w:val="1"/>
        </w:numPr>
        <w:spacing w:before="120"/>
        <w:ind w:firstLineChars="0"/>
        <w:outlineLvl w:val="1"/>
        <w:rPr>
          <w:rFonts w:asciiTheme="minorHAnsi" w:hAnsiTheme="minorHAnsi"/>
          <w:b/>
          <w:bCs/>
          <w:vanish/>
          <w:sz w:val="24"/>
          <w:lang w:eastAsia="zh-TW"/>
        </w:rPr>
      </w:pPr>
    </w:p>
    <w:p w:rsidR="00131D8B" w:rsidRPr="00131D8B" w:rsidRDefault="00131D8B" w:rsidP="00131D8B">
      <w:pPr>
        <w:pStyle w:val="ListParagraph"/>
        <w:keepNext/>
        <w:numPr>
          <w:ilvl w:val="0"/>
          <w:numId w:val="1"/>
        </w:numPr>
        <w:spacing w:before="120"/>
        <w:ind w:firstLineChars="0"/>
        <w:outlineLvl w:val="1"/>
        <w:rPr>
          <w:rFonts w:asciiTheme="minorHAnsi" w:hAnsiTheme="minorHAnsi"/>
          <w:b/>
          <w:bCs/>
          <w:vanish/>
          <w:sz w:val="24"/>
          <w:lang w:eastAsia="zh-TW"/>
        </w:rPr>
      </w:pPr>
    </w:p>
    <w:p w:rsidR="00B304BF" w:rsidRPr="00131D8B" w:rsidRDefault="00B304BF" w:rsidP="00131D8B">
      <w:pPr>
        <w:pStyle w:val="Heading2"/>
        <w:rPr>
          <w:rFonts w:asciiTheme="minorHAnsi" w:hAnsiTheme="minorHAnsi"/>
          <w:lang w:eastAsia="zh-TW"/>
        </w:rPr>
      </w:pPr>
      <w:r w:rsidRPr="00131D8B">
        <w:rPr>
          <w:rFonts w:asciiTheme="minorHAnsi" w:hAnsiTheme="minorHAnsi"/>
          <w:lang w:eastAsia="zh-TW"/>
        </w:rPr>
        <w:t xml:space="preserve">LDPC-Only </w:t>
      </w:r>
      <w:r w:rsidR="009564E4" w:rsidRPr="00131D8B">
        <w:rPr>
          <w:rFonts w:asciiTheme="minorHAnsi" w:hAnsiTheme="minorHAnsi"/>
          <w:lang w:eastAsia="zh-TW"/>
        </w:rPr>
        <w:t>Proposal</w:t>
      </w:r>
    </w:p>
    <w:p w:rsidR="00B304BF" w:rsidRPr="00E8683F" w:rsidRDefault="00B304BF" w:rsidP="009564E4">
      <w:pPr>
        <w:ind w:firstLine="360"/>
        <w:rPr>
          <w:rFonts w:asciiTheme="minorHAnsi" w:eastAsia="新細明體" w:hAnsiTheme="minorHAnsi" w:cs="Arial"/>
          <w:b/>
          <w:lang w:eastAsia="zh-TW"/>
        </w:rPr>
      </w:pPr>
      <w:r>
        <w:rPr>
          <w:rFonts w:asciiTheme="minorHAnsi" w:eastAsia="新細明體" w:hAnsiTheme="minorHAnsi" w:cs="Arial"/>
          <w:lang w:eastAsia="zh-TW"/>
        </w:rPr>
        <w:t xml:space="preserve">LDPC-only </w:t>
      </w:r>
      <w:r w:rsidR="009564E4">
        <w:rPr>
          <w:rFonts w:asciiTheme="minorHAnsi" w:eastAsia="新細明體" w:hAnsiTheme="minorHAnsi" w:cs="Arial"/>
          <w:lang w:eastAsia="zh-TW"/>
        </w:rPr>
        <w:t>proposal</w:t>
      </w:r>
      <w:r>
        <w:rPr>
          <w:rFonts w:asciiTheme="minorHAnsi" w:eastAsia="新細明體" w:hAnsiTheme="minorHAnsi" w:cs="Arial"/>
          <w:lang w:eastAsia="zh-TW"/>
        </w:rPr>
        <w:t xml:space="preserve"> is regarded as </w:t>
      </w:r>
      <w:r w:rsidR="000211F8">
        <w:rPr>
          <w:rFonts w:asciiTheme="minorHAnsi" w:eastAsia="新細明體" w:hAnsiTheme="minorHAnsi" w:cs="Arial"/>
          <w:lang w:eastAsia="zh-TW"/>
        </w:rPr>
        <w:t xml:space="preserve">a </w:t>
      </w:r>
      <w:r>
        <w:rPr>
          <w:rFonts w:asciiTheme="minorHAnsi" w:eastAsia="新細明體" w:hAnsiTheme="minorHAnsi" w:cs="Arial"/>
          <w:lang w:eastAsia="zh-TW"/>
        </w:rPr>
        <w:t xml:space="preserve">more area efficient </w:t>
      </w:r>
      <w:r w:rsidR="009564E4">
        <w:rPr>
          <w:rFonts w:asciiTheme="minorHAnsi" w:eastAsia="新細明體" w:hAnsiTheme="minorHAnsi" w:cs="Arial"/>
          <w:lang w:eastAsia="zh-TW"/>
        </w:rPr>
        <w:t xml:space="preserve">solution </w:t>
      </w:r>
      <w:r>
        <w:rPr>
          <w:rFonts w:asciiTheme="minorHAnsi" w:eastAsia="新細明體" w:hAnsiTheme="minorHAnsi" w:cs="Arial"/>
          <w:lang w:eastAsia="zh-TW"/>
        </w:rPr>
        <w:t xml:space="preserve">for eMBB data channel. </w:t>
      </w:r>
      <w:r w:rsidR="00DD0EC2">
        <w:rPr>
          <w:rFonts w:asciiTheme="minorHAnsi" w:eastAsia="新細明體" w:hAnsiTheme="minorHAnsi" w:cs="Arial"/>
          <w:lang w:eastAsia="zh-TW"/>
        </w:rPr>
        <w:t>However</w:t>
      </w:r>
      <w:r w:rsidR="009564E4">
        <w:rPr>
          <w:rFonts w:asciiTheme="minorHAnsi" w:eastAsia="新細明體" w:hAnsiTheme="minorHAnsi" w:cs="Arial"/>
          <w:lang w:eastAsia="zh-TW"/>
        </w:rPr>
        <w:t xml:space="preserve">, </w:t>
      </w:r>
      <w:r w:rsidR="009564E4" w:rsidRPr="00E8683F">
        <w:rPr>
          <w:rFonts w:asciiTheme="minorHAnsi" w:eastAsia="新細明體" w:hAnsiTheme="minorHAnsi" w:cs="Arial"/>
          <w:b/>
          <w:lang w:eastAsia="zh-TW"/>
        </w:rPr>
        <w:t>cautions should be taken</w:t>
      </w:r>
      <w:r w:rsidR="00DD0EC2" w:rsidRPr="00E8683F">
        <w:rPr>
          <w:rFonts w:asciiTheme="minorHAnsi" w:eastAsia="新細明體" w:hAnsiTheme="minorHAnsi" w:cs="Arial"/>
          <w:b/>
          <w:lang w:eastAsia="zh-TW"/>
        </w:rPr>
        <w:t xml:space="preserve"> </w:t>
      </w:r>
      <w:r w:rsidR="009564E4" w:rsidRPr="00E8683F">
        <w:rPr>
          <w:rFonts w:asciiTheme="minorHAnsi" w:eastAsia="新細明體" w:hAnsiTheme="minorHAnsi" w:cs="Arial"/>
          <w:b/>
          <w:lang w:eastAsia="zh-TW"/>
        </w:rPr>
        <w:t xml:space="preserve">on how effective a single LDPC design can realize enhanced small data performance and the corresponding penalty in decoder area. </w:t>
      </w:r>
    </w:p>
    <w:p w:rsidR="009564E4" w:rsidRDefault="009564E4" w:rsidP="009564E4">
      <w:pPr>
        <w:ind w:firstLine="360"/>
        <w:rPr>
          <w:rFonts w:asciiTheme="minorHAnsi" w:eastAsia="新細明體" w:hAnsiTheme="minorHAnsi" w:cs="Arial"/>
          <w:lang w:eastAsia="zh-TW"/>
        </w:rPr>
      </w:pPr>
      <w:r>
        <w:rPr>
          <w:rFonts w:asciiTheme="minorHAnsi" w:eastAsia="新細明體" w:hAnsiTheme="minorHAnsi" w:cs="Arial"/>
          <w:lang w:eastAsia="zh-TW"/>
        </w:rPr>
        <w:t xml:space="preserve">For LDPC, the proto-matrix and the lifting exponent designs are most critical for determining the coding gain </w:t>
      </w:r>
      <w:r w:rsidR="000211F8">
        <w:rPr>
          <w:rFonts w:asciiTheme="minorHAnsi" w:eastAsia="新細明體" w:hAnsiTheme="minorHAnsi" w:cs="Arial"/>
          <w:lang w:eastAsia="zh-TW"/>
        </w:rPr>
        <w:t>as well as the area</w:t>
      </w:r>
      <w:r>
        <w:rPr>
          <w:rFonts w:asciiTheme="minorHAnsi" w:eastAsia="新細明體" w:hAnsiTheme="minorHAnsi" w:cs="Arial"/>
          <w:lang w:eastAsia="zh-TW"/>
        </w:rPr>
        <w:t xml:space="preserve"> efficiency. </w:t>
      </w:r>
      <w:r w:rsidR="000211F8">
        <w:rPr>
          <w:rFonts w:asciiTheme="minorHAnsi" w:eastAsia="新細明體" w:hAnsiTheme="minorHAnsi" w:cs="Arial"/>
          <w:lang w:eastAsia="zh-TW"/>
        </w:rPr>
        <w:t>Conceptually</w:t>
      </w:r>
      <w:r>
        <w:rPr>
          <w:rFonts w:asciiTheme="minorHAnsi" w:eastAsia="新細明體" w:hAnsiTheme="minorHAnsi" w:cs="Arial"/>
          <w:lang w:eastAsia="zh-TW"/>
        </w:rPr>
        <w:t xml:space="preserve">, a larger sized proto-matrix has the more degree of freedom in optimizing the performance while the increased edge number </w:t>
      </w:r>
      <w:r w:rsidR="00E8683F">
        <w:rPr>
          <w:rFonts w:asciiTheme="minorHAnsi" w:eastAsia="新細明體" w:hAnsiTheme="minorHAnsi" w:cs="Arial"/>
          <w:lang w:eastAsia="zh-TW"/>
        </w:rPr>
        <w:t>implies</w:t>
      </w:r>
      <w:r>
        <w:rPr>
          <w:rFonts w:asciiTheme="minorHAnsi" w:eastAsia="新細明體" w:hAnsiTheme="minorHAnsi" w:cs="Arial"/>
          <w:lang w:eastAsia="zh-TW"/>
        </w:rPr>
        <w:t xml:space="preserve"> longer </w:t>
      </w:r>
      <w:r w:rsidR="00E8683F">
        <w:rPr>
          <w:rFonts w:asciiTheme="minorHAnsi" w:eastAsia="新細明體" w:hAnsiTheme="minorHAnsi" w:cs="Arial"/>
          <w:lang w:eastAsia="zh-TW"/>
        </w:rPr>
        <w:t>decoding</w:t>
      </w:r>
      <w:r>
        <w:rPr>
          <w:rFonts w:asciiTheme="minorHAnsi" w:eastAsia="新細明體" w:hAnsiTheme="minorHAnsi" w:cs="Arial"/>
          <w:lang w:eastAsia="zh-TW"/>
        </w:rPr>
        <w:t xml:space="preserve"> latency</w:t>
      </w:r>
      <w:r w:rsidR="000211F8">
        <w:rPr>
          <w:rFonts w:asciiTheme="minorHAnsi" w:eastAsia="新細明體" w:hAnsiTheme="minorHAnsi" w:cs="Arial"/>
          <w:lang w:eastAsia="zh-TW"/>
        </w:rPr>
        <w:t xml:space="preserve"> and thus reduced</w:t>
      </w:r>
      <w:r>
        <w:rPr>
          <w:rFonts w:asciiTheme="minorHAnsi" w:eastAsia="新細明體" w:hAnsiTheme="minorHAnsi" w:cs="Arial"/>
          <w:lang w:eastAsia="zh-TW"/>
        </w:rPr>
        <w:t xml:space="preserve"> area efficiency [6]. The trade-off is not trivial</w:t>
      </w:r>
      <w:r w:rsidR="00E8683F">
        <w:rPr>
          <w:rFonts w:asciiTheme="minorHAnsi" w:eastAsia="新細明體" w:hAnsiTheme="minorHAnsi" w:cs="Arial"/>
          <w:lang w:eastAsia="zh-TW"/>
        </w:rPr>
        <w:t xml:space="preserve"> while</w:t>
      </w:r>
      <w:r>
        <w:rPr>
          <w:rFonts w:asciiTheme="minorHAnsi" w:eastAsia="新細明體" w:hAnsiTheme="minorHAnsi" w:cs="Arial"/>
          <w:lang w:eastAsia="zh-TW"/>
        </w:rPr>
        <w:t xml:space="preserve"> </w:t>
      </w:r>
      <w:r w:rsidR="00E8683F">
        <w:rPr>
          <w:rFonts w:asciiTheme="minorHAnsi" w:eastAsia="新細明體" w:hAnsiTheme="minorHAnsi" w:cs="Arial"/>
          <w:lang w:eastAsia="zh-TW"/>
        </w:rPr>
        <w:t>some companies prefer complex proto-matrix</w:t>
      </w:r>
      <w:r>
        <w:rPr>
          <w:rFonts w:asciiTheme="minorHAnsi" w:eastAsia="新細明體" w:hAnsiTheme="minorHAnsi" w:cs="Arial"/>
          <w:lang w:eastAsia="zh-TW"/>
        </w:rPr>
        <w:t xml:space="preserve"> designs </w:t>
      </w:r>
      <w:r w:rsidR="00E8683F">
        <w:rPr>
          <w:rFonts w:asciiTheme="minorHAnsi" w:eastAsia="新細明體" w:hAnsiTheme="minorHAnsi" w:cs="Arial"/>
          <w:lang w:eastAsia="zh-TW"/>
        </w:rPr>
        <w:t xml:space="preserve">for </w:t>
      </w:r>
      <w:r>
        <w:rPr>
          <w:rFonts w:asciiTheme="minorHAnsi" w:eastAsia="新細明體" w:hAnsiTheme="minorHAnsi" w:cs="Arial"/>
          <w:lang w:eastAsia="zh-TW"/>
        </w:rPr>
        <w:t>performance</w:t>
      </w:r>
      <w:r w:rsidR="00E8683F">
        <w:rPr>
          <w:rFonts w:asciiTheme="minorHAnsi" w:eastAsia="新細明體" w:hAnsiTheme="minorHAnsi" w:cs="Arial"/>
          <w:lang w:eastAsia="zh-TW"/>
        </w:rPr>
        <w:t xml:space="preserve"> optimization reason</w:t>
      </w:r>
      <w:r>
        <w:rPr>
          <w:rFonts w:asciiTheme="minorHAnsi" w:eastAsia="新細明體" w:hAnsiTheme="minorHAnsi" w:cs="Arial"/>
          <w:lang w:eastAsia="zh-TW"/>
        </w:rPr>
        <w:t xml:space="preserve">. </w:t>
      </w:r>
      <w:r w:rsidR="00E8683F">
        <w:rPr>
          <w:rFonts w:asciiTheme="minorHAnsi" w:eastAsia="新細明體" w:hAnsiTheme="minorHAnsi" w:cs="Arial"/>
          <w:lang w:eastAsia="zh-TW"/>
        </w:rPr>
        <w:t xml:space="preserve">To examine the achieved performance advantage by trading the area efficiency with LDPC only design, </w:t>
      </w:r>
      <w:r w:rsidR="000211F8">
        <w:rPr>
          <w:rFonts w:asciiTheme="minorHAnsi" w:eastAsia="新細明體" w:hAnsiTheme="minorHAnsi" w:cs="Arial"/>
          <w:lang w:eastAsia="zh-TW"/>
        </w:rPr>
        <w:t>we</w:t>
      </w:r>
      <w:r>
        <w:rPr>
          <w:rFonts w:asciiTheme="minorHAnsi" w:eastAsia="新細明體" w:hAnsiTheme="minorHAnsi" w:cs="Arial"/>
          <w:lang w:eastAsia="zh-TW"/>
        </w:rPr>
        <w:t xml:space="preserve"> </w:t>
      </w:r>
      <w:r w:rsidR="00E8683F">
        <w:rPr>
          <w:rFonts w:asciiTheme="minorHAnsi" w:eastAsia="新細明體" w:hAnsiTheme="minorHAnsi" w:cs="Arial"/>
          <w:lang w:eastAsia="zh-TW"/>
        </w:rPr>
        <w:t>check</w:t>
      </w:r>
      <w:r>
        <w:rPr>
          <w:rFonts w:asciiTheme="minorHAnsi" w:eastAsia="新細明體" w:hAnsiTheme="minorHAnsi" w:cs="Arial"/>
          <w:lang w:eastAsia="zh-TW"/>
        </w:rPr>
        <w:t xml:space="preserve"> the best performance design</w:t>
      </w:r>
      <w:r w:rsidR="00E8683F">
        <w:rPr>
          <w:rFonts w:asciiTheme="minorHAnsi" w:eastAsia="新細明體" w:hAnsiTheme="minorHAnsi" w:cs="Arial"/>
          <w:lang w:eastAsia="zh-TW"/>
        </w:rPr>
        <w:t xml:space="preserve"> identified from the moderator summary in #86bis meeting [7].</w:t>
      </w:r>
    </w:p>
    <w:p w:rsidR="009564E4" w:rsidRDefault="00E8683F" w:rsidP="009564E4">
      <w:pPr>
        <w:ind w:firstLine="360"/>
        <w:rPr>
          <w:rFonts w:asciiTheme="minorHAnsi" w:eastAsia="新細明體" w:hAnsiTheme="minorHAnsi" w:cs="Arial"/>
          <w:lang w:eastAsia="zh-TW"/>
        </w:rPr>
      </w:pPr>
      <w:r>
        <w:rPr>
          <w:rFonts w:asciiTheme="minorHAnsi" w:eastAsia="新細明體" w:hAnsiTheme="minorHAnsi" w:cs="Arial"/>
          <w:lang w:eastAsia="zh-TW"/>
        </w:rPr>
        <w:t>In [6], the proto-matrix of the best performance design is included and compared</w:t>
      </w:r>
      <w:r w:rsidR="000211F8">
        <w:rPr>
          <w:rFonts w:asciiTheme="minorHAnsi" w:eastAsia="新細明體" w:hAnsiTheme="minorHAnsi" w:cs="Arial"/>
          <w:lang w:eastAsia="zh-TW"/>
        </w:rPr>
        <w:t>.</w:t>
      </w:r>
      <w:r>
        <w:rPr>
          <w:rFonts w:asciiTheme="minorHAnsi" w:eastAsia="新細明體" w:hAnsiTheme="minorHAnsi" w:cs="Arial"/>
          <w:lang w:eastAsia="zh-TW"/>
        </w:rPr>
        <w:t xml:space="preserve"> </w:t>
      </w:r>
      <w:r w:rsidR="000211F8">
        <w:rPr>
          <w:rFonts w:asciiTheme="minorHAnsi" w:eastAsia="新細明體" w:hAnsiTheme="minorHAnsi" w:cs="Arial"/>
          <w:lang w:eastAsia="zh-TW"/>
        </w:rPr>
        <w:t>W</w:t>
      </w:r>
      <w:r>
        <w:rPr>
          <w:rFonts w:asciiTheme="minorHAnsi" w:eastAsia="新細明體" w:hAnsiTheme="minorHAnsi" w:cs="Arial"/>
          <w:lang w:eastAsia="zh-TW"/>
        </w:rPr>
        <w:t>e copy the key results from Table 1 in [6] to Table 2</w:t>
      </w:r>
      <w:r w:rsidR="000211F8">
        <w:rPr>
          <w:rFonts w:asciiTheme="minorHAnsi" w:eastAsia="新細明體" w:hAnsiTheme="minorHAnsi" w:cs="Arial"/>
          <w:lang w:eastAsia="zh-TW"/>
        </w:rPr>
        <w:t xml:space="preserve"> below</w:t>
      </w:r>
      <w:r>
        <w:rPr>
          <w:rFonts w:asciiTheme="minorHAnsi" w:eastAsia="新細明體" w:hAnsiTheme="minorHAnsi" w:cs="Arial"/>
          <w:lang w:eastAsia="zh-TW"/>
        </w:rPr>
        <w:t xml:space="preserve">, where the column of compact proto-matrix design corresponds to [3], and the other column corresponds to the best performance design with </w:t>
      </w:r>
      <w:r w:rsidR="000211F8">
        <w:rPr>
          <w:rFonts w:asciiTheme="minorHAnsi" w:eastAsia="新細明體" w:hAnsiTheme="minorHAnsi" w:cs="Arial"/>
          <w:lang w:eastAsia="zh-TW"/>
        </w:rPr>
        <w:t>a</w:t>
      </w:r>
      <w:r>
        <w:rPr>
          <w:rFonts w:asciiTheme="minorHAnsi" w:eastAsia="新細明體" w:hAnsiTheme="minorHAnsi" w:cs="Arial"/>
          <w:lang w:eastAsia="zh-TW"/>
        </w:rPr>
        <w:t xml:space="preserve"> complex proto-matrix. By evaluating the complex design over the same decoder architecture, it shows in [6] that only 80% area efficiency can be realized due larger proto-matrix size </w:t>
      </w:r>
      <w:r w:rsidR="000211F8">
        <w:rPr>
          <w:rFonts w:asciiTheme="minorHAnsi" w:eastAsia="新細明體" w:hAnsiTheme="minorHAnsi" w:cs="Arial"/>
          <w:lang w:eastAsia="zh-TW"/>
        </w:rPr>
        <w:t>and larger edge number in the high-rate realization</w:t>
      </w:r>
      <w:r>
        <w:rPr>
          <w:rFonts w:asciiTheme="minorHAnsi" w:eastAsia="新細明體" w:hAnsiTheme="minorHAnsi" w:cs="Arial"/>
          <w:lang w:eastAsia="zh-TW"/>
        </w:rPr>
        <w:t>.</w:t>
      </w:r>
    </w:p>
    <w:p w:rsidR="00E8683F" w:rsidRDefault="000211F8" w:rsidP="00E8683F">
      <w:pPr>
        <w:ind w:firstLine="360"/>
        <w:jc w:val="center"/>
        <w:rPr>
          <w:rFonts w:asciiTheme="minorHAnsi" w:eastAsia="新細明體" w:hAnsiTheme="minorHAnsi" w:cs="Arial"/>
          <w:lang w:eastAsia="zh-TW"/>
        </w:rPr>
      </w:pPr>
      <w:r>
        <w:rPr>
          <w:rFonts w:asciiTheme="minorHAnsi" w:eastAsia="新細明體" w:hAnsiTheme="minorHAnsi" w:cs="Arial"/>
          <w:lang w:eastAsia="zh-TW"/>
        </w:rPr>
        <w:br/>
      </w:r>
      <w:r w:rsidR="00E8683F">
        <w:rPr>
          <w:rFonts w:asciiTheme="minorHAnsi" w:eastAsia="新細明體" w:hAnsiTheme="minorHAnsi" w:cs="Arial"/>
          <w:lang w:eastAsia="zh-TW"/>
        </w:rPr>
        <w:t xml:space="preserve">Table 2: Area efficiency comparison of LDPC decoders </w:t>
      </w:r>
      <w:r>
        <w:rPr>
          <w:rFonts w:asciiTheme="minorHAnsi" w:eastAsia="新細明體" w:hAnsiTheme="minorHAnsi" w:cs="Arial"/>
          <w:lang w:eastAsia="zh-TW"/>
        </w:rPr>
        <w:t>with different proto-matrix designs</w:t>
      </w:r>
    </w:p>
    <w:tbl>
      <w:tblPr>
        <w:tblW w:w="7623" w:type="dxa"/>
        <w:jc w:val="center"/>
        <w:tblLook w:val="04A0" w:firstRow="1" w:lastRow="0" w:firstColumn="1" w:lastColumn="0" w:noHBand="0" w:noVBand="1"/>
      </w:tblPr>
      <w:tblGrid>
        <w:gridCol w:w="3916"/>
        <w:gridCol w:w="1920"/>
        <w:gridCol w:w="1787"/>
      </w:tblGrid>
      <w:tr w:rsidR="00E8683F" w:rsidRPr="00E8683F" w:rsidTr="00E8683F">
        <w:trPr>
          <w:trHeight w:val="355"/>
          <w:jc w:val="center"/>
        </w:trPr>
        <w:tc>
          <w:tcPr>
            <w:tcW w:w="3916" w:type="dxa"/>
            <w:tcBorders>
              <w:top w:val="single" w:sz="8" w:space="0" w:color="auto"/>
              <w:left w:val="single" w:sz="8" w:space="0" w:color="auto"/>
              <w:bottom w:val="single" w:sz="8" w:space="0" w:color="auto"/>
              <w:right w:val="single" w:sz="8" w:space="0" w:color="auto"/>
            </w:tcBorders>
            <w:shd w:val="clear" w:color="000000" w:fill="F39A1E"/>
            <w:vAlign w:val="center"/>
            <w:hideMark/>
          </w:tcPr>
          <w:p w:rsidR="00E8683F" w:rsidRPr="00E8683F" w:rsidRDefault="00E8683F" w:rsidP="00131D8B">
            <w:pPr>
              <w:autoSpaceDE/>
              <w:autoSpaceDN/>
              <w:adjustRightInd/>
              <w:snapToGrid/>
              <w:spacing w:after="0"/>
              <w:jc w:val="center"/>
              <w:rPr>
                <w:rFonts w:ascii="Calibri" w:eastAsia="Times New Roman" w:hAnsi="Calibri"/>
                <w:b/>
                <w:bCs/>
                <w:color w:val="FFFFFF"/>
                <w:sz w:val="28"/>
                <w:szCs w:val="28"/>
                <w:lang w:eastAsia="zh-TW"/>
              </w:rPr>
            </w:pPr>
            <w:r w:rsidRPr="00E8683F">
              <w:rPr>
                <w:rFonts w:ascii="Calibri" w:eastAsia="Times New Roman" w:hAnsi="Calibri"/>
                <w:b/>
                <w:bCs/>
                <w:color w:val="FFFFFF"/>
                <w:sz w:val="28"/>
                <w:szCs w:val="28"/>
                <w:lang w:eastAsia="zh-TW"/>
              </w:rPr>
              <w:t>Proto</w:t>
            </w:r>
            <w:r w:rsidR="00131D8B">
              <w:rPr>
                <w:rFonts w:ascii="Calibri" w:eastAsia="Times New Roman" w:hAnsi="Calibri"/>
                <w:b/>
                <w:bCs/>
                <w:color w:val="FFFFFF"/>
                <w:sz w:val="28"/>
                <w:szCs w:val="28"/>
                <w:lang w:eastAsia="zh-TW"/>
              </w:rPr>
              <w:t>-matri</w:t>
            </w:r>
            <w:r w:rsidRPr="00E8683F">
              <w:rPr>
                <w:rFonts w:ascii="Calibri" w:eastAsia="Times New Roman" w:hAnsi="Calibri"/>
                <w:b/>
                <w:bCs/>
                <w:color w:val="FFFFFF"/>
                <w:sz w:val="28"/>
                <w:szCs w:val="28"/>
                <w:lang w:eastAsia="zh-TW"/>
              </w:rPr>
              <w:t>x</w:t>
            </w:r>
            <w:r w:rsidR="00131D8B">
              <w:rPr>
                <w:rFonts w:ascii="Calibri" w:eastAsia="Times New Roman" w:hAnsi="Calibri"/>
                <w:b/>
                <w:bCs/>
                <w:color w:val="FFFFFF"/>
                <w:sz w:val="28"/>
                <w:szCs w:val="28"/>
                <w:lang w:eastAsia="zh-TW"/>
              </w:rPr>
              <w:t xml:space="preserve"> Design</w:t>
            </w:r>
          </w:p>
        </w:tc>
        <w:tc>
          <w:tcPr>
            <w:tcW w:w="1920" w:type="dxa"/>
            <w:tcBorders>
              <w:top w:val="single" w:sz="8" w:space="0" w:color="auto"/>
              <w:left w:val="nil"/>
              <w:bottom w:val="single" w:sz="8" w:space="0" w:color="auto"/>
              <w:right w:val="single" w:sz="8" w:space="0" w:color="auto"/>
            </w:tcBorders>
            <w:shd w:val="clear" w:color="000000" w:fill="F39A1E"/>
            <w:vAlign w:val="center"/>
            <w:hideMark/>
          </w:tcPr>
          <w:p w:rsidR="00E8683F" w:rsidRPr="00E8683F" w:rsidRDefault="00E8683F" w:rsidP="00E8683F">
            <w:pPr>
              <w:autoSpaceDE/>
              <w:autoSpaceDN/>
              <w:adjustRightInd/>
              <w:snapToGrid/>
              <w:spacing w:after="0"/>
              <w:jc w:val="center"/>
              <w:rPr>
                <w:rFonts w:ascii="Calibri" w:eastAsia="新細明體" w:hAnsi="Calibri"/>
                <w:b/>
                <w:bCs/>
                <w:color w:val="FFFFFF"/>
                <w:sz w:val="28"/>
                <w:szCs w:val="28"/>
                <w:lang w:eastAsia="zh-TW"/>
              </w:rPr>
            </w:pPr>
            <w:r>
              <w:rPr>
                <w:rFonts w:ascii="Calibri" w:eastAsia="Times New Roman" w:hAnsi="Calibri"/>
                <w:b/>
                <w:bCs/>
                <w:color w:val="FFFFFF"/>
                <w:sz w:val="28"/>
                <w:szCs w:val="28"/>
                <w:lang w:eastAsia="zh-TW"/>
              </w:rPr>
              <w:t>Compact [3]</w:t>
            </w:r>
          </w:p>
        </w:tc>
        <w:tc>
          <w:tcPr>
            <w:tcW w:w="1787" w:type="dxa"/>
            <w:tcBorders>
              <w:top w:val="single" w:sz="8" w:space="0" w:color="auto"/>
              <w:left w:val="nil"/>
              <w:bottom w:val="single" w:sz="8" w:space="0" w:color="auto"/>
              <w:right w:val="single" w:sz="8" w:space="0" w:color="auto"/>
            </w:tcBorders>
            <w:shd w:val="clear" w:color="000000" w:fill="F39A1E"/>
            <w:vAlign w:val="center"/>
            <w:hideMark/>
          </w:tcPr>
          <w:p w:rsidR="00E8683F" w:rsidRPr="00E8683F" w:rsidRDefault="00E8683F" w:rsidP="00E8683F">
            <w:pPr>
              <w:autoSpaceDE/>
              <w:autoSpaceDN/>
              <w:adjustRightInd/>
              <w:snapToGrid/>
              <w:spacing w:after="0"/>
              <w:jc w:val="center"/>
              <w:rPr>
                <w:rFonts w:ascii="Calibri" w:eastAsia="新細明體" w:hAnsi="Calibri"/>
                <w:b/>
                <w:bCs/>
                <w:color w:val="FFFFFF"/>
                <w:sz w:val="28"/>
                <w:szCs w:val="28"/>
                <w:lang w:eastAsia="zh-TW"/>
              </w:rPr>
            </w:pPr>
            <w:r>
              <w:rPr>
                <w:rFonts w:ascii="Calibri" w:eastAsia="Times New Roman" w:hAnsi="Calibri"/>
                <w:b/>
                <w:bCs/>
                <w:color w:val="FFFFFF"/>
                <w:sz w:val="28"/>
                <w:szCs w:val="28"/>
                <w:lang w:eastAsia="zh-TW"/>
              </w:rPr>
              <w:t>Complex</w:t>
            </w:r>
          </w:p>
        </w:tc>
      </w:tr>
      <w:tr w:rsidR="00E8683F" w:rsidRPr="00E8683F" w:rsidTr="00E8683F">
        <w:trPr>
          <w:trHeight w:val="268"/>
          <w:jc w:val="center"/>
        </w:trPr>
        <w:tc>
          <w:tcPr>
            <w:tcW w:w="3916" w:type="dxa"/>
            <w:tcBorders>
              <w:top w:val="nil"/>
              <w:left w:val="single" w:sz="8" w:space="0" w:color="auto"/>
              <w:bottom w:val="single" w:sz="8" w:space="0" w:color="auto"/>
              <w:right w:val="single" w:sz="8" w:space="0" w:color="auto"/>
            </w:tcBorders>
            <w:shd w:val="clear" w:color="000000" w:fill="FDE9D9"/>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Punctured Column</w:t>
            </w:r>
          </w:p>
        </w:tc>
        <w:tc>
          <w:tcPr>
            <w:tcW w:w="1920"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1</w:t>
            </w:r>
          </w:p>
        </w:tc>
        <w:tc>
          <w:tcPr>
            <w:tcW w:w="1787"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新細明體" w:hAnsi="Calibri"/>
                <w:color w:val="353630"/>
                <w:sz w:val="28"/>
                <w:szCs w:val="28"/>
                <w:lang w:eastAsia="zh-TW"/>
              </w:rPr>
            </w:pPr>
            <w:r w:rsidRPr="00E8683F">
              <w:rPr>
                <w:rFonts w:ascii="Calibri" w:eastAsia="新細明體" w:hAnsi="Calibri" w:hint="eastAsia"/>
                <w:color w:val="353630"/>
                <w:sz w:val="28"/>
                <w:szCs w:val="28"/>
                <w:lang w:eastAsia="zh-TW"/>
              </w:rPr>
              <w:t>4</w:t>
            </w:r>
          </w:p>
        </w:tc>
      </w:tr>
      <w:tr w:rsidR="00E8683F" w:rsidRPr="00E8683F" w:rsidTr="00E8683F">
        <w:trPr>
          <w:trHeight w:val="268"/>
          <w:jc w:val="center"/>
        </w:trPr>
        <w:tc>
          <w:tcPr>
            <w:tcW w:w="3916" w:type="dxa"/>
            <w:tcBorders>
              <w:top w:val="nil"/>
              <w:left w:val="single" w:sz="8" w:space="0" w:color="auto"/>
              <w:bottom w:val="single" w:sz="8" w:space="0" w:color="auto"/>
              <w:right w:val="single" w:sz="8" w:space="0" w:color="auto"/>
            </w:tcBorders>
            <w:shd w:val="clear" w:color="000000" w:fill="FDE9D9"/>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Number of Row</w:t>
            </w:r>
          </w:p>
        </w:tc>
        <w:tc>
          <w:tcPr>
            <w:tcW w:w="1920"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3</w:t>
            </w:r>
          </w:p>
        </w:tc>
        <w:tc>
          <w:tcPr>
            <w:tcW w:w="1787"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7</w:t>
            </w:r>
          </w:p>
        </w:tc>
      </w:tr>
      <w:tr w:rsidR="00E8683F" w:rsidRPr="00E8683F" w:rsidTr="00E8683F">
        <w:trPr>
          <w:trHeight w:val="268"/>
          <w:jc w:val="center"/>
        </w:trPr>
        <w:tc>
          <w:tcPr>
            <w:tcW w:w="3916" w:type="dxa"/>
            <w:tcBorders>
              <w:top w:val="nil"/>
              <w:left w:val="single" w:sz="8" w:space="0" w:color="auto"/>
              <w:bottom w:val="single" w:sz="8" w:space="0" w:color="auto"/>
              <w:right w:val="single" w:sz="8" w:space="0" w:color="auto"/>
            </w:tcBorders>
            <w:shd w:val="clear" w:color="000000" w:fill="FDE9D9"/>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Number of Column</w:t>
            </w:r>
          </w:p>
        </w:tc>
        <w:tc>
          <w:tcPr>
            <w:tcW w:w="1920"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19</w:t>
            </w:r>
          </w:p>
        </w:tc>
        <w:tc>
          <w:tcPr>
            <w:tcW w:w="1787"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31</w:t>
            </w:r>
          </w:p>
        </w:tc>
      </w:tr>
      <w:tr w:rsidR="00E8683F" w:rsidRPr="00E8683F" w:rsidTr="00E8683F">
        <w:trPr>
          <w:trHeight w:val="268"/>
          <w:jc w:val="center"/>
        </w:trPr>
        <w:tc>
          <w:tcPr>
            <w:tcW w:w="3916" w:type="dxa"/>
            <w:tcBorders>
              <w:top w:val="nil"/>
              <w:left w:val="single" w:sz="8" w:space="0" w:color="auto"/>
              <w:bottom w:val="single" w:sz="8" w:space="0" w:color="auto"/>
              <w:right w:val="single" w:sz="8" w:space="0" w:color="auto"/>
            </w:tcBorders>
            <w:shd w:val="clear" w:color="000000" w:fill="FDE9D9"/>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Number of Information Column</w:t>
            </w:r>
          </w:p>
        </w:tc>
        <w:tc>
          <w:tcPr>
            <w:tcW w:w="1920"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16</w:t>
            </w:r>
          </w:p>
        </w:tc>
        <w:tc>
          <w:tcPr>
            <w:tcW w:w="1787"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24</w:t>
            </w:r>
          </w:p>
        </w:tc>
      </w:tr>
      <w:tr w:rsidR="00E8683F" w:rsidRPr="00E8683F" w:rsidTr="00E8683F">
        <w:trPr>
          <w:trHeight w:val="268"/>
          <w:jc w:val="center"/>
        </w:trPr>
        <w:tc>
          <w:tcPr>
            <w:tcW w:w="3916" w:type="dxa"/>
            <w:tcBorders>
              <w:top w:val="nil"/>
              <w:left w:val="single" w:sz="8" w:space="0" w:color="auto"/>
              <w:bottom w:val="single" w:sz="8" w:space="0" w:color="auto"/>
              <w:right w:val="single" w:sz="8" w:space="0" w:color="auto"/>
            </w:tcBorders>
            <w:shd w:val="clear" w:color="000000" w:fill="FDE9D9"/>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Edge number</w:t>
            </w:r>
          </w:p>
        </w:tc>
        <w:tc>
          <w:tcPr>
            <w:tcW w:w="1920"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61</w:t>
            </w:r>
          </w:p>
        </w:tc>
        <w:tc>
          <w:tcPr>
            <w:tcW w:w="1787"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新細明體" w:hAnsi="Calibri"/>
                <w:color w:val="353630"/>
                <w:sz w:val="28"/>
                <w:szCs w:val="28"/>
                <w:lang w:eastAsia="zh-TW"/>
              </w:rPr>
            </w:pPr>
            <w:r w:rsidRPr="00E8683F">
              <w:rPr>
                <w:rFonts w:ascii="Calibri" w:eastAsia="新細明體" w:hAnsi="Calibri" w:hint="eastAsia"/>
                <w:color w:val="353630"/>
                <w:sz w:val="28"/>
                <w:szCs w:val="28"/>
                <w:lang w:eastAsia="zh-TW"/>
              </w:rPr>
              <w:t>92</w:t>
            </w:r>
          </w:p>
        </w:tc>
      </w:tr>
      <w:tr w:rsidR="00E8683F" w:rsidRPr="00E8683F" w:rsidTr="00E8683F">
        <w:trPr>
          <w:trHeight w:val="268"/>
          <w:jc w:val="center"/>
        </w:trPr>
        <w:tc>
          <w:tcPr>
            <w:tcW w:w="3916" w:type="dxa"/>
            <w:tcBorders>
              <w:top w:val="nil"/>
              <w:left w:val="single" w:sz="8" w:space="0" w:color="auto"/>
              <w:bottom w:val="single" w:sz="8" w:space="0" w:color="auto"/>
              <w:right w:val="single" w:sz="8" w:space="0" w:color="auto"/>
            </w:tcBorders>
            <w:shd w:val="clear" w:color="000000" w:fill="FDE9D9"/>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Lifting Factor Z</w:t>
            </w:r>
          </w:p>
        </w:tc>
        <w:tc>
          <w:tcPr>
            <w:tcW w:w="1920"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384</w:t>
            </w:r>
          </w:p>
        </w:tc>
        <w:tc>
          <w:tcPr>
            <w:tcW w:w="1787"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256</w:t>
            </w:r>
          </w:p>
        </w:tc>
      </w:tr>
      <w:tr w:rsidR="00E8683F" w:rsidRPr="00E8683F" w:rsidTr="00E8683F">
        <w:trPr>
          <w:trHeight w:val="268"/>
          <w:jc w:val="center"/>
        </w:trPr>
        <w:tc>
          <w:tcPr>
            <w:tcW w:w="3916" w:type="dxa"/>
            <w:tcBorders>
              <w:top w:val="nil"/>
              <w:left w:val="single" w:sz="8" w:space="0" w:color="auto"/>
              <w:bottom w:val="single" w:sz="8" w:space="0" w:color="auto"/>
              <w:right w:val="single" w:sz="8" w:space="0" w:color="auto"/>
            </w:tcBorders>
            <w:shd w:val="clear" w:color="000000" w:fill="FFFF00"/>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Latency (us/CB)</w:t>
            </w:r>
          </w:p>
        </w:tc>
        <w:tc>
          <w:tcPr>
            <w:tcW w:w="1920" w:type="dxa"/>
            <w:tcBorders>
              <w:top w:val="nil"/>
              <w:left w:val="nil"/>
              <w:bottom w:val="single" w:sz="8" w:space="0" w:color="auto"/>
              <w:right w:val="single" w:sz="8" w:space="0" w:color="auto"/>
            </w:tcBorders>
            <w:shd w:val="clear" w:color="000000" w:fill="FFFF00"/>
            <w:vAlign w:val="center"/>
            <w:hideMark/>
          </w:tcPr>
          <w:p w:rsidR="00E8683F" w:rsidRPr="00E8683F" w:rsidRDefault="00E8683F" w:rsidP="00E8683F">
            <w:pPr>
              <w:autoSpaceDE/>
              <w:autoSpaceDN/>
              <w:adjustRightInd/>
              <w:snapToGrid/>
              <w:spacing w:after="0"/>
              <w:jc w:val="center"/>
              <w:rPr>
                <w:rFonts w:ascii="Calibri" w:eastAsia="新細明體" w:hAnsi="Calibri"/>
                <w:color w:val="353630"/>
                <w:sz w:val="28"/>
                <w:szCs w:val="28"/>
                <w:lang w:eastAsia="zh-TW"/>
              </w:rPr>
            </w:pPr>
            <w:r>
              <w:rPr>
                <w:rFonts w:ascii="Calibri" w:eastAsia="Times New Roman" w:hAnsi="Calibri"/>
                <w:color w:val="353630"/>
                <w:sz w:val="28"/>
                <w:szCs w:val="28"/>
                <w:lang w:eastAsia="zh-TW"/>
              </w:rPr>
              <w:t>100%</w:t>
            </w:r>
          </w:p>
        </w:tc>
        <w:tc>
          <w:tcPr>
            <w:tcW w:w="1787" w:type="dxa"/>
            <w:tcBorders>
              <w:top w:val="nil"/>
              <w:left w:val="nil"/>
              <w:bottom w:val="single" w:sz="8" w:space="0" w:color="auto"/>
              <w:right w:val="single" w:sz="8" w:space="0" w:color="auto"/>
            </w:tcBorders>
            <w:shd w:val="clear" w:color="000000" w:fill="FFFF00"/>
            <w:vAlign w:val="center"/>
            <w:hideMark/>
          </w:tcPr>
          <w:p w:rsidR="00E8683F" w:rsidRPr="00E8683F" w:rsidRDefault="00E8683F" w:rsidP="00E8683F">
            <w:pPr>
              <w:autoSpaceDE/>
              <w:autoSpaceDN/>
              <w:adjustRightInd/>
              <w:snapToGrid/>
              <w:spacing w:after="0"/>
              <w:jc w:val="center"/>
              <w:rPr>
                <w:rFonts w:ascii="Calibri" w:eastAsia="新細明體" w:hAnsi="Calibri"/>
                <w:color w:val="353630"/>
                <w:sz w:val="28"/>
                <w:szCs w:val="28"/>
                <w:lang w:eastAsia="zh-TW"/>
              </w:rPr>
            </w:pPr>
            <w:r>
              <w:rPr>
                <w:rFonts w:ascii="Calibri" w:eastAsia="新細明體" w:hAnsi="Calibri"/>
                <w:color w:val="353630"/>
                <w:sz w:val="28"/>
                <w:szCs w:val="28"/>
                <w:lang w:eastAsia="zh-TW"/>
              </w:rPr>
              <w:t>163%</w:t>
            </w:r>
            <w:r w:rsidRPr="00E8683F">
              <w:rPr>
                <w:rFonts w:ascii="Calibri" w:eastAsia="新細明體" w:hAnsi="Calibri" w:hint="eastAsia"/>
                <w:color w:val="353630"/>
                <w:sz w:val="28"/>
                <w:szCs w:val="28"/>
                <w:lang w:eastAsia="zh-TW"/>
              </w:rPr>
              <w:t xml:space="preserve"> </w:t>
            </w:r>
          </w:p>
        </w:tc>
      </w:tr>
      <w:tr w:rsidR="00E8683F" w:rsidRPr="00E8683F" w:rsidTr="00E8683F">
        <w:trPr>
          <w:trHeight w:val="268"/>
          <w:jc w:val="center"/>
        </w:trPr>
        <w:tc>
          <w:tcPr>
            <w:tcW w:w="3916" w:type="dxa"/>
            <w:tcBorders>
              <w:top w:val="nil"/>
              <w:left w:val="single" w:sz="8" w:space="0" w:color="auto"/>
              <w:bottom w:val="single" w:sz="8" w:space="0" w:color="auto"/>
              <w:right w:val="single" w:sz="8" w:space="0" w:color="auto"/>
            </w:tcBorders>
            <w:shd w:val="clear" w:color="000000" w:fill="FFFF00"/>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Area efficiency Gbps/ mm^2</w:t>
            </w:r>
          </w:p>
        </w:tc>
        <w:tc>
          <w:tcPr>
            <w:tcW w:w="1920" w:type="dxa"/>
            <w:tcBorders>
              <w:top w:val="nil"/>
              <w:left w:val="nil"/>
              <w:bottom w:val="single" w:sz="8" w:space="0" w:color="auto"/>
              <w:right w:val="single" w:sz="8" w:space="0" w:color="auto"/>
            </w:tcBorders>
            <w:shd w:val="clear" w:color="000000" w:fill="FFFF00"/>
            <w:vAlign w:val="center"/>
            <w:hideMark/>
          </w:tcPr>
          <w:p w:rsidR="00E8683F" w:rsidRPr="00E8683F" w:rsidRDefault="00E8683F" w:rsidP="00E8683F">
            <w:pPr>
              <w:autoSpaceDE/>
              <w:autoSpaceDN/>
              <w:adjustRightInd/>
              <w:snapToGrid/>
              <w:spacing w:after="0"/>
              <w:jc w:val="center"/>
              <w:rPr>
                <w:rFonts w:ascii="Calibri" w:eastAsia="新細明體" w:hAnsi="Calibri"/>
                <w:color w:val="353630"/>
                <w:sz w:val="28"/>
                <w:szCs w:val="28"/>
                <w:lang w:eastAsia="zh-TW"/>
              </w:rPr>
            </w:pPr>
            <w:r>
              <w:rPr>
                <w:rFonts w:ascii="Calibri" w:eastAsia="Times New Roman" w:hAnsi="Calibri"/>
                <w:color w:val="353630"/>
                <w:sz w:val="28"/>
                <w:szCs w:val="28"/>
                <w:lang w:eastAsia="zh-TW"/>
              </w:rPr>
              <w:t>100%</w:t>
            </w:r>
          </w:p>
        </w:tc>
        <w:tc>
          <w:tcPr>
            <w:tcW w:w="1787" w:type="dxa"/>
            <w:tcBorders>
              <w:top w:val="nil"/>
              <w:left w:val="nil"/>
              <w:bottom w:val="single" w:sz="8" w:space="0" w:color="auto"/>
              <w:right w:val="single" w:sz="8" w:space="0" w:color="auto"/>
            </w:tcBorders>
            <w:shd w:val="clear" w:color="000000" w:fill="FFFF00"/>
            <w:vAlign w:val="center"/>
            <w:hideMark/>
          </w:tcPr>
          <w:p w:rsidR="00E8683F" w:rsidRPr="00E8683F" w:rsidRDefault="00E8683F" w:rsidP="00E8683F">
            <w:pPr>
              <w:autoSpaceDE/>
              <w:autoSpaceDN/>
              <w:adjustRightInd/>
              <w:snapToGrid/>
              <w:spacing w:after="0"/>
              <w:jc w:val="center"/>
              <w:rPr>
                <w:rFonts w:ascii="Calibri" w:eastAsia="新細明體" w:hAnsi="Calibri"/>
                <w:color w:val="353630"/>
                <w:sz w:val="28"/>
                <w:szCs w:val="28"/>
                <w:lang w:eastAsia="zh-TW"/>
              </w:rPr>
            </w:pPr>
            <w:r>
              <w:rPr>
                <w:rFonts w:ascii="Calibri" w:eastAsia="新細明體" w:hAnsi="Calibri"/>
                <w:color w:val="353630"/>
                <w:sz w:val="28"/>
                <w:szCs w:val="28"/>
                <w:lang w:eastAsia="zh-TW"/>
              </w:rPr>
              <w:t>80%</w:t>
            </w:r>
          </w:p>
        </w:tc>
      </w:tr>
    </w:tbl>
    <w:p w:rsidR="00E8683F" w:rsidRDefault="00E8683F" w:rsidP="009564E4">
      <w:pPr>
        <w:ind w:firstLine="360"/>
        <w:rPr>
          <w:rFonts w:asciiTheme="minorHAnsi" w:eastAsia="新細明體" w:hAnsiTheme="minorHAnsi" w:cs="Arial"/>
          <w:lang w:eastAsia="zh-TW"/>
        </w:rPr>
      </w:pPr>
    </w:p>
    <w:p w:rsidR="00E8683F" w:rsidRDefault="00E8683F" w:rsidP="009564E4">
      <w:pPr>
        <w:ind w:firstLine="360"/>
        <w:rPr>
          <w:rFonts w:asciiTheme="minorHAnsi" w:eastAsia="新細明體" w:hAnsiTheme="minorHAnsi" w:cs="Arial"/>
          <w:lang w:eastAsia="zh-TW"/>
        </w:rPr>
      </w:pPr>
      <w:r>
        <w:rPr>
          <w:rFonts w:asciiTheme="minorHAnsi" w:eastAsia="新細明體" w:hAnsiTheme="minorHAnsi" w:cs="Arial"/>
          <w:lang w:eastAsia="zh-TW"/>
        </w:rPr>
        <w:t xml:space="preserve">With 25% area penalty, we further examine the performance gain w.r.t. the compact design in [3]. In Fig. 3, </w:t>
      </w:r>
      <w:r w:rsidR="000211F8">
        <w:rPr>
          <w:rFonts w:asciiTheme="minorHAnsi" w:eastAsia="新細明體" w:hAnsiTheme="minorHAnsi" w:cs="Arial"/>
          <w:lang w:eastAsia="zh-TW"/>
        </w:rPr>
        <w:t>also</w:t>
      </w:r>
      <w:r>
        <w:rPr>
          <w:rFonts w:asciiTheme="minorHAnsi" w:eastAsia="新細明體" w:hAnsiTheme="minorHAnsi" w:cs="Arial"/>
          <w:lang w:eastAsia="zh-TW"/>
        </w:rPr>
        <w:t xml:space="preserve"> a copy of Fig. 4 in [3], the solid curves correspond to the performance of LDPC with </w:t>
      </w:r>
      <w:r w:rsidR="000211F8">
        <w:rPr>
          <w:rFonts w:asciiTheme="minorHAnsi" w:eastAsia="新細明體" w:hAnsiTheme="minorHAnsi" w:cs="Arial"/>
          <w:lang w:eastAsia="zh-TW"/>
        </w:rPr>
        <w:t xml:space="preserve">a </w:t>
      </w:r>
      <w:r>
        <w:rPr>
          <w:rFonts w:asciiTheme="minorHAnsi" w:eastAsia="新細明體" w:hAnsiTheme="minorHAnsi" w:cs="Arial"/>
          <w:lang w:eastAsia="zh-TW"/>
        </w:rPr>
        <w:t xml:space="preserve">compact proto-matrix design, and the dash ones correspond to the performance with </w:t>
      </w:r>
      <w:r w:rsidR="000211F8">
        <w:rPr>
          <w:rFonts w:asciiTheme="minorHAnsi" w:eastAsia="新細明體" w:hAnsiTheme="minorHAnsi" w:cs="Arial"/>
          <w:lang w:eastAsia="zh-TW"/>
        </w:rPr>
        <w:t xml:space="preserve">a </w:t>
      </w:r>
      <w:r>
        <w:rPr>
          <w:rFonts w:asciiTheme="minorHAnsi" w:eastAsia="新細明體" w:hAnsiTheme="minorHAnsi" w:cs="Arial"/>
          <w:lang w:eastAsia="zh-TW"/>
        </w:rPr>
        <w:t xml:space="preserve">complex proto-matrix design. It can be observed that the performance curves are virtually overlapping, </w:t>
      </w:r>
      <w:r w:rsidR="000211F8">
        <w:rPr>
          <w:rFonts w:asciiTheme="minorHAnsi" w:eastAsia="新細明體" w:hAnsiTheme="minorHAnsi" w:cs="Arial"/>
          <w:lang w:eastAsia="zh-TW"/>
        </w:rPr>
        <w:t>thus motivating</w:t>
      </w:r>
      <w:r>
        <w:rPr>
          <w:rFonts w:asciiTheme="minorHAnsi" w:eastAsia="新細明體" w:hAnsiTheme="minorHAnsi" w:cs="Arial"/>
          <w:lang w:eastAsia="zh-TW"/>
        </w:rPr>
        <w:t xml:space="preserve"> the following observation and proposal</w:t>
      </w:r>
      <w:r w:rsidR="000211F8">
        <w:rPr>
          <w:rFonts w:asciiTheme="minorHAnsi" w:eastAsia="新細明體" w:hAnsiTheme="minorHAnsi" w:cs="Arial"/>
          <w:lang w:eastAsia="zh-TW"/>
        </w:rPr>
        <w:t>:</w:t>
      </w:r>
    </w:p>
    <w:p w:rsidR="00E8683F" w:rsidRDefault="00E8683F">
      <w:pPr>
        <w:autoSpaceDE/>
        <w:autoSpaceDN/>
        <w:adjustRightInd/>
        <w:snapToGrid/>
        <w:spacing w:after="0"/>
        <w:jc w:val="left"/>
        <w:rPr>
          <w:rFonts w:asciiTheme="minorHAnsi" w:eastAsia="新細明體" w:hAnsiTheme="minorHAnsi" w:cs="Arial"/>
          <w:lang w:eastAsia="zh-TW"/>
        </w:rPr>
      </w:pPr>
      <w:r>
        <w:rPr>
          <w:rFonts w:asciiTheme="minorHAnsi" w:eastAsia="新細明體" w:hAnsiTheme="minorHAnsi" w:cs="Arial"/>
          <w:lang w:eastAsia="zh-TW"/>
        </w:rPr>
        <w:br w:type="page"/>
      </w:r>
    </w:p>
    <w:p w:rsidR="00E8683F" w:rsidRDefault="00E8683F" w:rsidP="00E8683F">
      <w:pPr>
        <w:rPr>
          <w:rFonts w:asciiTheme="minorHAnsi" w:eastAsia="新細明體" w:hAnsiTheme="minorHAnsi" w:cs="Arial"/>
          <w:lang w:eastAsia="zh-TW"/>
        </w:rPr>
      </w:pPr>
      <w:r w:rsidRPr="00E8683F">
        <w:rPr>
          <w:rFonts w:asciiTheme="minorHAnsi" w:eastAsia="新細明體" w:hAnsiTheme="minorHAnsi" w:cs="Arial"/>
          <w:b/>
          <w:lang w:eastAsia="zh-TW"/>
        </w:rPr>
        <w:lastRenderedPageBreak/>
        <w:t>Observation 3</w:t>
      </w:r>
      <w:r>
        <w:rPr>
          <w:rFonts w:asciiTheme="minorHAnsi" w:eastAsia="新細明體" w:hAnsiTheme="minorHAnsi" w:cs="Arial"/>
          <w:lang w:eastAsia="zh-TW"/>
        </w:rPr>
        <w:t xml:space="preserve">: For LDPC-only proposal, larger design freedom with complex proto-matrix does not necessarily imply better performance. Therefore, LDPC-only proposal </w:t>
      </w:r>
      <w:r w:rsidR="000211F8">
        <w:rPr>
          <w:rFonts w:asciiTheme="minorHAnsi" w:eastAsia="新細明體" w:hAnsiTheme="minorHAnsi" w:cs="Arial"/>
          <w:lang w:eastAsia="zh-TW"/>
        </w:rPr>
        <w:t>exploiting the proto-matrix design freedom is not an evident</w:t>
      </w:r>
      <w:r>
        <w:rPr>
          <w:rFonts w:asciiTheme="minorHAnsi" w:eastAsia="新細明體" w:hAnsiTheme="minorHAnsi" w:cs="Arial"/>
          <w:lang w:eastAsia="zh-TW"/>
        </w:rPr>
        <w:t xml:space="preserve"> solution to enhance the performance of eMBB data channel of short codeblock length.</w:t>
      </w:r>
    </w:p>
    <w:p w:rsidR="00E8683F" w:rsidRDefault="00E8683F" w:rsidP="00E8683F">
      <w:pPr>
        <w:rPr>
          <w:rFonts w:asciiTheme="minorHAnsi" w:eastAsia="新細明體" w:hAnsiTheme="minorHAnsi" w:cs="Arial"/>
          <w:lang w:eastAsia="zh-TW"/>
        </w:rPr>
      </w:pPr>
    </w:p>
    <w:p w:rsidR="00E8683F" w:rsidRDefault="00E8683F" w:rsidP="00E8683F">
      <w:pPr>
        <w:rPr>
          <w:rFonts w:asciiTheme="minorHAnsi" w:eastAsia="新細明體" w:hAnsiTheme="minorHAnsi" w:cs="Arial"/>
          <w:lang w:eastAsia="zh-TW"/>
        </w:rPr>
      </w:pPr>
      <w:r w:rsidRPr="00E8683F">
        <w:rPr>
          <w:rFonts w:asciiTheme="minorHAnsi" w:eastAsia="新細明體" w:hAnsiTheme="minorHAnsi" w:cs="Arial"/>
          <w:b/>
          <w:u w:val="single"/>
          <w:lang w:eastAsia="zh-TW"/>
        </w:rPr>
        <w:t>Proposal 2</w:t>
      </w:r>
      <w:r>
        <w:rPr>
          <w:rFonts w:asciiTheme="minorHAnsi" w:eastAsia="新細明體" w:hAnsiTheme="minorHAnsi" w:cs="Arial"/>
          <w:lang w:eastAsia="zh-TW"/>
        </w:rPr>
        <w:t>: Apply Polar code for eMBB data channel of short codeblock length for more effective performance enhancement</w:t>
      </w:r>
      <w:r w:rsidR="000211F8">
        <w:rPr>
          <w:rFonts w:asciiTheme="minorHAnsi" w:eastAsia="新細明體" w:hAnsiTheme="minorHAnsi" w:cs="Arial"/>
          <w:lang w:eastAsia="zh-TW"/>
        </w:rPr>
        <w:t>. Also</w:t>
      </w:r>
      <w:r>
        <w:rPr>
          <w:rFonts w:asciiTheme="minorHAnsi" w:eastAsia="新細明體" w:hAnsiTheme="minorHAnsi" w:cs="Arial"/>
          <w:lang w:eastAsia="zh-TW"/>
        </w:rPr>
        <w:t xml:space="preserve"> LDPC </w:t>
      </w:r>
      <w:r w:rsidR="000211F8">
        <w:rPr>
          <w:rFonts w:asciiTheme="minorHAnsi" w:eastAsia="新細明體" w:hAnsiTheme="minorHAnsi" w:cs="Arial"/>
          <w:lang w:eastAsia="zh-TW"/>
        </w:rPr>
        <w:t>should</w:t>
      </w:r>
      <w:r>
        <w:rPr>
          <w:rFonts w:asciiTheme="minorHAnsi" w:eastAsia="新細明體" w:hAnsiTheme="minorHAnsi" w:cs="Arial"/>
          <w:lang w:eastAsia="zh-TW"/>
        </w:rPr>
        <w:t xml:space="preserve"> focus on compact proto-matrix design </w:t>
      </w:r>
      <w:r w:rsidR="000211F8">
        <w:rPr>
          <w:rFonts w:asciiTheme="minorHAnsi" w:eastAsia="新細明體" w:hAnsiTheme="minorHAnsi" w:cs="Arial"/>
          <w:lang w:eastAsia="zh-TW"/>
        </w:rPr>
        <w:t>so as to</w:t>
      </w:r>
      <w:r>
        <w:rPr>
          <w:rFonts w:asciiTheme="minorHAnsi" w:eastAsia="新細明體" w:hAnsiTheme="minorHAnsi" w:cs="Arial"/>
          <w:lang w:eastAsia="zh-TW"/>
        </w:rPr>
        <w:t xml:space="preserve"> optimiz</w:t>
      </w:r>
      <w:r w:rsidR="000211F8">
        <w:rPr>
          <w:rFonts w:asciiTheme="minorHAnsi" w:eastAsia="新細明體" w:hAnsiTheme="minorHAnsi" w:cs="Arial"/>
          <w:lang w:eastAsia="zh-TW"/>
        </w:rPr>
        <w:t>e</w:t>
      </w:r>
      <w:r>
        <w:rPr>
          <w:rFonts w:asciiTheme="minorHAnsi" w:eastAsia="新細明體" w:hAnsiTheme="minorHAnsi" w:cs="Arial"/>
          <w:lang w:eastAsia="zh-TW"/>
        </w:rPr>
        <w:t xml:space="preserve"> the </w:t>
      </w:r>
      <w:r w:rsidR="000211F8">
        <w:rPr>
          <w:rFonts w:asciiTheme="minorHAnsi" w:eastAsia="新細明體" w:hAnsiTheme="minorHAnsi" w:cs="Arial"/>
          <w:lang w:eastAsia="zh-TW"/>
        </w:rPr>
        <w:t xml:space="preserve">overall </w:t>
      </w:r>
      <w:r>
        <w:rPr>
          <w:rFonts w:asciiTheme="minorHAnsi" w:eastAsia="新細明體" w:hAnsiTheme="minorHAnsi" w:cs="Arial"/>
          <w:lang w:eastAsia="zh-TW"/>
        </w:rPr>
        <w:t>area efficiency.</w:t>
      </w:r>
    </w:p>
    <w:p w:rsidR="00E8683F" w:rsidRDefault="00E8683F" w:rsidP="00E8683F">
      <w:pPr>
        <w:jc w:val="center"/>
        <w:rPr>
          <w:rFonts w:asciiTheme="minorHAnsi" w:eastAsia="新細明體" w:hAnsiTheme="minorHAnsi" w:cs="Arial"/>
          <w:lang w:eastAsia="zh-TW"/>
        </w:rPr>
      </w:pPr>
      <w:r>
        <w:rPr>
          <w:rFonts w:eastAsia="新細明體"/>
          <w:noProof/>
          <w:lang w:eastAsia="zh-CN"/>
        </w:rPr>
        <w:drawing>
          <wp:inline distT="0" distB="0" distL="0" distR="0" wp14:anchorId="20B76F6B" wp14:editId="383A21DB">
            <wp:extent cx="5270528" cy="3724891"/>
            <wp:effectExtent l="0" t="0" r="635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4" cstate="print"/>
                    <a:srcRect b="5824"/>
                    <a:stretch/>
                  </pic:blipFill>
                  <pic:spPr bwMode="auto">
                    <a:xfrm>
                      <a:off x="0" y="0"/>
                      <a:ext cx="5280707" cy="3732085"/>
                    </a:xfrm>
                    <a:prstGeom prst="rect">
                      <a:avLst/>
                    </a:prstGeom>
                    <a:noFill/>
                    <a:ln>
                      <a:noFill/>
                    </a:ln>
                    <a:extLst>
                      <a:ext uri="{53640926-AAD7-44D8-BBD7-CCE9431645EC}">
                        <a14:shadowObscured xmlns:a14="http://schemas.microsoft.com/office/drawing/2010/main"/>
                      </a:ext>
                    </a:extLst>
                  </pic:spPr>
                </pic:pic>
              </a:graphicData>
            </a:graphic>
          </wp:inline>
        </w:drawing>
      </w:r>
    </w:p>
    <w:p w:rsidR="00E8683F" w:rsidRDefault="00E8683F" w:rsidP="00E8683F">
      <w:pPr>
        <w:jc w:val="center"/>
        <w:rPr>
          <w:rFonts w:asciiTheme="minorHAnsi" w:eastAsia="新細明體" w:hAnsiTheme="minorHAnsi" w:cs="Arial"/>
          <w:lang w:eastAsia="zh-TW"/>
        </w:rPr>
      </w:pPr>
      <w:r>
        <w:rPr>
          <w:rFonts w:asciiTheme="minorHAnsi" w:eastAsia="新細明體" w:hAnsiTheme="minorHAnsi" w:cs="Arial"/>
          <w:lang w:eastAsia="zh-TW"/>
        </w:rPr>
        <w:t>Fig. 3: Performance of compact proto-matrix LDPC (solid curves) v.s. complex proto-matrix LDPC (dash)</w:t>
      </w:r>
    </w:p>
    <w:p w:rsidR="00E8683F" w:rsidRDefault="00E8683F" w:rsidP="00741F8B">
      <w:pPr>
        <w:ind w:firstLine="360"/>
        <w:rPr>
          <w:rFonts w:asciiTheme="minorHAnsi" w:eastAsia="新細明體" w:hAnsiTheme="minorHAnsi" w:cs="Arial"/>
          <w:lang w:eastAsia="zh-TW"/>
        </w:rPr>
      </w:pPr>
    </w:p>
    <w:p w:rsidR="00E8683F" w:rsidRPr="00E8683F" w:rsidRDefault="00E8683F" w:rsidP="00E8683F">
      <w:pPr>
        <w:pStyle w:val="Heading2"/>
        <w:rPr>
          <w:rFonts w:asciiTheme="minorHAnsi" w:hAnsiTheme="minorHAnsi"/>
          <w:lang w:eastAsia="zh-TW"/>
        </w:rPr>
      </w:pPr>
      <w:r>
        <w:rPr>
          <w:rFonts w:asciiTheme="minorHAnsi" w:hAnsiTheme="minorHAnsi"/>
          <w:lang w:eastAsia="zh-TW"/>
        </w:rPr>
        <w:t>LDPC + Polar Proposal</w:t>
      </w:r>
    </w:p>
    <w:p w:rsidR="00E8683F" w:rsidRDefault="00E8683F" w:rsidP="000B055F">
      <w:pPr>
        <w:ind w:firstLine="431"/>
        <w:rPr>
          <w:rFonts w:asciiTheme="minorHAnsi" w:eastAsia="新細明體" w:hAnsiTheme="minorHAnsi" w:cs="Arial"/>
          <w:lang w:eastAsia="zh-TW"/>
        </w:rPr>
      </w:pPr>
      <w:r>
        <w:rPr>
          <w:rFonts w:asciiTheme="minorHAnsi" w:eastAsia="新細明體" w:hAnsiTheme="minorHAnsi" w:cs="Arial"/>
          <w:lang w:eastAsia="zh-TW"/>
        </w:rPr>
        <w:t xml:space="preserve">In this </w:t>
      </w:r>
      <w:r w:rsidR="000B055F">
        <w:rPr>
          <w:rFonts w:asciiTheme="minorHAnsi" w:eastAsia="新細明體" w:hAnsiTheme="minorHAnsi" w:cs="Arial"/>
          <w:lang w:eastAsia="zh-TW"/>
        </w:rPr>
        <w:t>sub</w:t>
      </w:r>
      <w:r>
        <w:rPr>
          <w:rFonts w:asciiTheme="minorHAnsi" w:eastAsia="新細明體" w:hAnsiTheme="minorHAnsi" w:cs="Arial"/>
          <w:lang w:eastAsia="zh-TW"/>
        </w:rPr>
        <w:t xml:space="preserve">section, the area overhead with Polar code used for short block length will be investigated. </w:t>
      </w:r>
      <w:r w:rsidRPr="00131D8B">
        <w:rPr>
          <w:rFonts w:asciiTheme="minorHAnsi" w:eastAsia="新細明體" w:hAnsiTheme="minorHAnsi" w:cs="Arial"/>
          <w:b/>
          <w:lang w:eastAsia="zh-TW"/>
        </w:rPr>
        <w:t xml:space="preserve">One key idea to minimize the area overhead is to </w:t>
      </w:r>
      <w:r w:rsidR="000211F8">
        <w:rPr>
          <w:rFonts w:asciiTheme="minorHAnsi" w:eastAsia="新細明體" w:hAnsiTheme="minorHAnsi" w:cs="Arial"/>
          <w:b/>
          <w:lang w:eastAsia="zh-TW"/>
        </w:rPr>
        <w:t>exploit</w:t>
      </w:r>
      <w:r w:rsidRPr="00131D8B">
        <w:rPr>
          <w:rFonts w:asciiTheme="minorHAnsi" w:eastAsia="新細明體" w:hAnsiTheme="minorHAnsi" w:cs="Arial"/>
          <w:b/>
          <w:lang w:eastAsia="zh-TW"/>
        </w:rPr>
        <w:t xml:space="preserve"> the much relaxed decoding latency</w:t>
      </w:r>
      <w:r w:rsidR="000211F8">
        <w:rPr>
          <w:rFonts w:asciiTheme="minorHAnsi" w:eastAsia="新細明體" w:hAnsiTheme="minorHAnsi" w:cs="Arial"/>
          <w:b/>
          <w:lang w:eastAsia="zh-TW"/>
        </w:rPr>
        <w:t xml:space="preserve"> requirement</w:t>
      </w:r>
      <w:r w:rsidR="00131D8B" w:rsidRPr="00131D8B">
        <w:rPr>
          <w:rFonts w:asciiTheme="minorHAnsi" w:eastAsia="新細明體" w:hAnsiTheme="minorHAnsi" w:cs="Arial"/>
          <w:b/>
          <w:lang w:eastAsia="zh-TW"/>
        </w:rPr>
        <w:t xml:space="preserve"> on </w:t>
      </w:r>
      <w:r w:rsidR="000211F8">
        <w:rPr>
          <w:rFonts w:asciiTheme="minorHAnsi" w:eastAsia="新細明體" w:hAnsiTheme="minorHAnsi" w:cs="Arial"/>
          <w:b/>
          <w:lang w:eastAsia="zh-TW"/>
        </w:rPr>
        <w:t xml:space="preserve">small data </w:t>
      </w:r>
      <w:r w:rsidR="00131D8B" w:rsidRPr="00131D8B">
        <w:rPr>
          <w:rFonts w:asciiTheme="minorHAnsi" w:eastAsia="新細明體" w:hAnsiTheme="minorHAnsi" w:cs="Arial"/>
          <w:b/>
          <w:lang w:eastAsia="zh-TW"/>
        </w:rPr>
        <w:t>Polar decoder</w:t>
      </w:r>
      <w:r>
        <w:rPr>
          <w:rFonts w:asciiTheme="minorHAnsi" w:eastAsia="新細明體" w:hAnsiTheme="minorHAnsi" w:cs="Arial"/>
          <w:lang w:eastAsia="zh-TW"/>
        </w:rPr>
        <w:t>. Assuming LTE-li</w:t>
      </w:r>
      <w:r w:rsidR="000211F8">
        <w:rPr>
          <w:rFonts w:asciiTheme="minorHAnsi" w:eastAsia="新細明體" w:hAnsiTheme="minorHAnsi" w:cs="Arial"/>
          <w:lang w:eastAsia="zh-TW"/>
        </w:rPr>
        <w:t>ke codeblock segmentation</w:t>
      </w:r>
      <w:r>
        <w:rPr>
          <w:rFonts w:asciiTheme="minorHAnsi" w:eastAsia="新細明體" w:hAnsiTheme="minorHAnsi" w:cs="Arial"/>
          <w:lang w:eastAsia="zh-TW"/>
        </w:rPr>
        <w:t xml:space="preserve"> and </w:t>
      </w:r>
      <w:r w:rsidR="000211F8">
        <w:rPr>
          <w:rFonts w:asciiTheme="minorHAnsi" w:eastAsia="新細明體" w:hAnsiTheme="minorHAnsi" w:cs="Arial"/>
          <w:lang w:eastAsia="zh-TW"/>
        </w:rPr>
        <w:t>small data up to</w:t>
      </w:r>
      <w:r>
        <w:rPr>
          <w:rFonts w:asciiTheme="minorHAnsi" w:eastAsia="新細明體" w:hAnsiTheme="minorHAnsi" w:cs="Arial"/>
          <w:lang w:eastAsia="zh-TW"/>
        </w:rPr>
        <w:t xml:space="preserve"> </w:t>
      </w:r>
      <w:r w:rsidR="000211F8">
        <w:rPr>
          <w:rFonts w:asciiTheme="minorHAnsi" w:eastAsia="新細明體" w:hAnsiTheme="minorHAnsi" w:cs="Arial"/>
          <w:lang w:eastAsia="zh-TW"/>
        </w:rPr>
        <w:t>1024</w:t>
      </w:r>
      <w:r>
        <w:rPr>
          <w:rFonts w:asciiTheme="minorHAnsi" w:eastAsia="新細明體" w:hAnsiTheme="minorHAnsi" w:cs="Arial"/>
          <w:lang w:eastAsia="zh-TW"/>
        </w:rPr>
        <w:t xml:space="preserve"> bits, there will be only 1 </w:t>
      </w:r>
      <w:r w:rsidR="000211F8">
        <w:rPr>
          <w:rFonts w:asciiTheme="minorHAnsi" w:eastAsia="新細明體" w:hAnsiTheme="minorHAnsi" w:cs="Arial"/>
          <w:lang w:eastAsia="zh-TW"/>
        </w:rPr>
        <w:t xml:space="preserve">small data </w:t>
      </w:r>
      <w:r>
        <w:rPr>
          <w:rFonts w:asciiTheme="minorHAnsi" w:eastAsia="新細明體" w:hAnsiTheme="minorHAnsi" w:cs="Arial"/>
          <w:lang w:eastAsia="zh-TW"/>
        </w:rPr>
        <w:t xml:space="preserve">codeblock per transport block. </w:t>
      </w:r>
      <w:r w:rsidR="000211F8">
        <w:rPr>
          <w:rFonts w:asciiTheme="minorHAnsi" w:eastAsia="新細明體" w:hAnsiTheme="minorHAnsi" w:cs="Arial"/>
          <w:lang w:eastAsia="zh-TW"/>
        </w:rPr>
        <w:t>To elaborate further, more assumptions are to be discussed below</w:t>
      </w:r>
      <w:r w:rsidR="000B055F">
        <w:rPr>
          <w:rFonts w:asciiTheme="minorHAnsi" w:eastAsia="新細明體" w:hAnsiTheme="minorHAnsi" w:cs="Arial"/>
          <w:lang w:eastAsia="zh-TW"/>
        </w:rPr>
        <w:t>:</w:t>
      </w:r>
    </w:p>
    <w:p w:rsidR="00741F8B" w:rsidRDefault="000211F8" w:rsidP="00741F8B">
      <w:pPr>
        <w:pStyle w:val="ListParagraph"/>
        <w:numPr>
          <w:ilvl w:val="0"/>
          <w:numId w:val="37"/>
        </w:numPr>
        <w:ind w:firstLineChars="0"/>
        <w:rPr>
          <w:rFonts w:asciiTheme="minorHAnsi" w:eastAsia="新細明體" w:hAnsiTheme="minorHAnsi" w:cs="Arial"/>
          <w:lang w:eastAsia="zh-TW"/>
        </w:rPr>
      </w:pPr>
      <w:r>
        <w:rPr>
          <w:rFonts w:asciiTheme="minorHAnsi" w:eastAsia="新細明體" w:hAnsiTheme="minorHAnsi" w:cs="Arial"/>
          <w:lang w:eastAsia="zh-TW"/>
        </w:rPr>
        <w:t xml:space="preserve">Reference </w:t>
      </w:r>
      <w:r w:rsidR="000B055F">
        <w:rPr>
          <w:rFonts w:asciiTheme="minorHAnsi" w:eastAsia="新細明體" w:hAnsiTheme="minorHAnsi" w:cs="Arial"/>
          <w:lang w:eastAsia="zh-TW"/>
        </w:rPr>
        <w:t>5</w:t>
      </w:r>
      <w:r w:rsidR="00741F8B">
        <w:rPr>
          <w:rFonts w:asciiTheme="minorHAnsi" w:eastAsia="新細明體" w:hAnsiTheme="minorHAnsi" w:cs="Arial"/>
          <w:lang w:eastAsia="zh-TW"/>
        </w:rPr>
        <w:t>Gbps LDPC decoder:</w:t>
      </w:r>
    </w:p>
    <w:p w:rsidR="000B055F" w:rsidRDefault="000B055F" w:rsidP="00741F8B">
      <w:pPr>
        <w:ind w:left="791"/>
        <w:rPr>
          <w:rFonts w:asciiTheme="minorHAnsi" w:eastAsia="新細明體" w:hAnsiTheme="minorHAnsi" w:cs="Arial"/>
          <w:lang w:eastAsia="zh-TW"/>
        </w:rPr>
      </w:pPr>
      <w:r>
        <w:rPr>
          <w:rFonts w:asciiTheme="minorHAnsi" w:eastAsia="新細明體" w:hAnsiTheme="minorHAnsi" w:cs="Arial"/>
          <w:lang w:eastAsia="zh-TW"/>
        </w:rPr>
        <w:t>The decoder is based on the compact proto-matrix design in [3] with lifting size selected to be 512, corresponding</w:t>
      </w:r>
      <w:r w:rsidR="000211F8">
        <w:rPr>
          <w:rFonts w:asciiTheme="minorHAnsi" w:eastAsia="新細明體" w:hAnsiTheme="minorHAnsi" w:cs="Arial"/>
          <w:lang w:eastAsia="zh-TW"/>
        </w:rPr>
        <w:t xml:space="preserve"> to</w:t>
      </w:r>
      <w:r>
        <w:rPr>
          <w:rFonts w:asciiTheme="minorHAnsi" w:eastAsia="新細明體" w:hAnsiTheme="minorHAnsi" w:cs="Arial"/>
          <w:lang w:eastAsia="zh-TW"/>
        </w:rPr>
        <w:t xml:space="preserve"> info. block length </w:t>
      </w:r>
      <w:r w:rsidR="000211F8">
        <w:rPr>
          <w:rFonts w:asciiTheme="minorHAnsi" w:eastAsia="新細明體" w:hAnsiTheme="minorHAnsi" w:cs="Arial"/>
          <w:lang w:eastAsia="zh-TW"/>
        </w:rPr>
        <w:t>up to</w:t>
      </w:r>
      <w:r>
        <w:rPr>
          <w:rFonts w:asciiTheme="minorHAnsi" w:eastAsia="新細明體" w:hAnsiTheme="minorHAnsi" w:cs="Arial"/>
          <w:lang w:eastAsia="zh-TW"/>
        </w:rPr>
        <w:t xml:space="preserve"> 8192</w:t>
      </w:r>
      <w:r w:rsidR="000211F8">
        <w:rPr>
          <w:rFonts w:asciiTheme="minorHAnsi" w:eastAsia="新細明體" w:hAnsiTheme="minorHAnsi" w:cs="Arial"/>
          <w:lang w:eastAsia="zh-TW"/>
        </w:rPr>
        <w:t xml:space="preserve"> bits as well as</w:t>
      </w:r>
      <w:r>
        <w:rPr>
          <w:rFonts w:asciiTheme="minorHAnsi" w:eastAsia="新細明體" w:hAnsiTheme="minorHAnsi" w:cs="Arial"/>
          <w:lang w:eastAsia="zh-TW"/>
        </w:rPr>
        <w:t xml:space="preserve"> deliver</w:t>
      </w:r>
      <w:r w:rsidR="000211F8">
        <w:rPr>
          <w:rFonts w:asciiTheme="minorHAnsi" w:eastAsia="新細明體" w:hAnsiTheme="minorHAnsi" w:cs="Arial"/>
          <w:lang w:eastAsia="zh-TW"/>
        </w:rPr>
        <w:t>ing</w:t>
      </w:r>
      <w:r>
        <w:rPr>
          <w:rFonts w:asciiTheme="minorHAnsi" w:eastAsia="新細明體" w:hAnsiTheme="minorHAnsi" w:cs="Arial"/>
          <w:lang w:eastAsia="zh-TW"/>
        </w:rPr>
        <w:t xml:space="preserve"> 5Gbps T-put at code rate 8/9 and </w:t>
      </w:r>
      <w:r w:rsidR="000211F8">
        <w:rPr>
          <w:rFonts w:asciiTheme="minorHAnsi" w:eastAsia="新細明體" w:hAnsiTheme="minorHAnsi" w:cs="Arial"/>
          <w:lang w:eastAsia="zh-TW"/>
        </w:rPr>
        <w:t xml:space="preserve">a </w:t>
      </w:r>
      <w:r>
        <w:rPr>
          <w:rFonts w:asciiTheme="minorHAnsi" w:eastAsia="新細明體" w:hAnsiTheme="minorHAnsi" w:cs="Arial"/>
          <w:lang w:eastAsia="zh-TW"/>
        </w:rPr>
        <w:t xml:space="preserve">practical operating clock </w:t>
      </w:r>
      <w:r w:rsidR="000211F8">
        <w:rPr>
          <w:rFonts w:asciiTheme="minorHAnsi" w:eastAsia="新細明體" w:hAnsiTheme="minorHAnsi" w:cs="Arial"/>
          <w:lang w:eastAsia="zh-TW"/>
        </w:rPr>
        <w:t>between</w:t>
      </w:r>
      <w:r>
        <w:rPr>
          <w:rFonts w:asciiTheme="minorHAnsi" w:eastAsia="新細明體" w:hAnsiTheme="minorHAnsi" w:cs="Arial"/>
          <w:lang w:eastAsia="zh-TW"/>
        </w:rPr>
        <w:t xml:space="preserve"> 800 MHz – 1 GHz. While the logic complexity is determined by the highest rate setting, the memory complexity will be dominated by the lowest code rate to be supported. We assume </w:t>
      </w:r>
      <w:r w:rsidR="000211F8">
        <w:rPr>
          <w:rFonts w:asciiTheme="minorHAnsi" w:eastAsia="新細明體" w:hAnsiTheme="minorHAnsi" w:cs="Arial"/>
          <w:lang w:eastAsia="zh-TW"/>
        </w:rPr>
        <w:t xml:space="preserve">code </w:t>
      </w:r>
      <w:r>
        <w:rPr>
          <w:rFonts w:asciiTheme="minorHAnsi" w:eastAsia="新細明體" w:hAnsiTheme="minorHAnsi" w:cs="Arial"/>
          <w:lang w:eastAsia="zh-TW"/>
        </w:rPr>
        <w:t xml:space="preserve">rate 1/3 </w:t>
      </w:r>
      <w:r w:rsidR="000211F8">
        <w:rPr>
          <w:rFonts w:asciiTheme="minorHAnsi" w:eastAsia="新細明體" w:hAnsiTheme="minorHAnsi" w:cs="Arial"/>
          <w:lang w:eastAsia="zh-TW"/>
        </w:rPr>
        <w:t>is</w:t>
      </w:r>
      <w:r>
        <w:rPr>
          <w:rFonts w:asciiTheme="minorHAnsi" w:eastAsia="新細明體" w:hAnsiTheme="minorHAnsi" w:cs="Arial"/>
          <w:lang w:eastAsia="zh-TW"/>
        </w:rPr>
        <w:t xml:space="preserve"> supported so that maximal of 8192 x 3 code bits </w:t>
      </w:r>
      <w:r w:rsidR="000211F8">
        <w:rPr>
          <w:rFonts w:asciiTheme="minorHAnsi" w:eastAsia="新細明體" w:hAnsiTheme="minorHAnsi" w:cs="Arial"/>
          <w:lang w:eastAsia="zh-TW"/>
        </w:rPr>
        <w:t>will</w:t>
      </w:r>
      <w:r>
        <w:rPr>
          <w:rFonts w:asciiTheme="minorHAnsi" w:eastAsia="新細明體" w:hAnsiTheme="minorHAnsi" w:cs="Arial"/>
          <w:lang w:eastAsia="zh-TW"/>
        </w:rPr>
        <w:t xml:space="preserve"> be buffered.  </w:t>
      </w:r>
    </w:p>
    <w:p w:rsidR="00020704" w:rsidRDefault="000B055F" w:rsidP="00741F8B">
      <w:pPr>
        <w:pStyle w:val="ListParagraph"/>
        <w:numPr>
          <w:ilvl w:val="0"/>
          <w:numId w:val="37"/>
        </w:numPr>
        <w:ind w:firstLineChars="0"/>
        <w:rPr>
          <w:rFonts w:asciiTheme="minorHAnsi" w:eastAsia="新細明體" w:hAnsiTheme="minorHAnsi" w:cs="Arial"/>
          <w:lang w:eastAsia="zh-TW"/>
        </w:rPr>
      </w:pPr>
      <w:r>
        <w:rPr>
          <w:rFonts w:asciiTheme="minorHAnsi" w:eastAsia="新細明體" w:hAnsiTheme="minorHAnsi" w:cs="Arial"/>
          <w:lang w:eastAsia="zh-TW"/>
        </w:rPr>
        <w:t>Compact Polar list-8 decoder:</w:t>
      </w:r>
    </w:p>
    <w:p w:rsidR="000B055F" w:rsidRDefault="000B055F" w:rsidP="000B055F">
      <w:pPr>
        <w:pStyle w:val="ListParagraph"/>
        <w:ind w:left="791" w:firstLineChars="0" w:firstLine="0"/>
        <w:rPr>
          <w:rFonts w:asciiTheme="minorHAnsi" w:eastAsia="新細明體" w:hAnsiTheme="minorHAnsi" w:cs="Arial"/>
          <w:lang w:eastAsia="zh-TW"/>
        </w:rPr>
      </w:pPr>
      <w:r>
        <w:rPr>
          <w:rFonts w:asciiTheme="minorHAnsi" w:eastAsia="新細明體" w:hAnsiTheme="minorHAnsi" w:cs="Arial"/>
          <w:lang w:eastAsia="zh-TW"/>
        </w:rPr>
        <w:lastRenderedPageBreak/>
        <w:t xml:space="preserve">Although the peak clock rate assumed can reach 800 MHz – 1 GHz, we consider only 250 MHz clock and a time budget of 0.125 ms for the Polar decoder to finish at least 2 </w:t>
      </w:r>
      <w:r w:rsidR="000211F8">
        <w:rPr>
          <w:rFonts w:asciiTheme="minorHAnsi" w:eastAsia="新細明體" w:hAnsiTheme="minorHAnsi" w:cs="Arial"/>
          <w:lang w:eastAsia="zh-TW"/>
        </w:rPr>
        <w:t xml:space="preserve">small data </w:t>
      </w:r>
      <w:r>
        <w:rPr>
          <w:rFonts w:asciiTheme="minorHAnsi" w:eastAsia="新細明體" w:hAnsiTheme="minorHAnsi" w:cs="Arial"/>
          <w:lang w:eastAsia="zh-TW"/>
        </w:rPr>
        <w:t xml:space="preserve">codeblocks </w:t>
      </w:r>
      <w:r w:rsidR="000211F8">
        <w:rPr>
          <w:rFonts w:asciiTheme="minorHAnsi" w:eastAsia="新細明體" w:hAnsiTheme="minorHAnsi" w:cs="Arial"/>
          <w:lang w:eastAsia="zh-TW"/>
        </w:rPr>
        <w:t>with</w:t>
      </w:r>
      <w:r>
        <w:rPr>
          <w:rFonts w:asciiTheme="minorHAnsi" w:eastAsia="新細明體" w:hAnsiTheme="minorHAnsi" w:cs="Arial"/>
          <w:lang w:eastAsia="zh-TW"/>
        </w:rPr>
        <w:t xml:space="preserve"> codeword size N </w:t>
      </w:r>
      <w:r w:rsidR="000211F8">
        <w:rPr>
          <w:rFonts w:asciiTheme="minorHAnsi" w:eastAsia="新細明體" w:hAnsiTheme="minorHAnsi" w:cs="Arial"/>
          <w:lang w:eastAsia="zh-TW"/>
        </w:rPr>
        <w:t>up to</w:t>
      </w:r>
      <w:r>
        <w:rPr>
          <w:rFonts w:asciiTheme="minorHAnsi" w:eastAsia="新細明體" w:hAnsiTheme="minorHAnsi" w:cs="Arial"/>
          <w:lang w:eastAsia="zh-TW"/>
        </w:rPr>
        <w:t xml:space="preserve"> 4096, allowing code rate down to 1/4. Accordingly, the latency requirement will be 3.8 N, which is </w:t>
      </w:r>
      <w:r w:rsidR="000211F8">
        <w:rPr>
          <w:rFonts w:asciiTheme="minorHAnsi" w:eastAsia="新細明體" w:hAnsiTheme="minorHAnsi" w:cs="Arial"/>
          <w:lang w:eastAsia="zh-TW"/>
        </w:rPr>
        <w:t>sufficiently</w:t>
      </w:r>
      <w:r>
        <w:rPr>
          <w:rFonts w:asciiTheme="minorHAnsi" w:eastAsia="新細明體" w:hAnsiTheme="minorHAnsi" w:cs="Arial"/>
          <w:lang w:eastAsia="zh-TW"/>
        </w:rPr>
        <w:t xml:space="preserve"> relaxed that a simple sequential decoding design with compact parallelism can be utilized. Note that, to reduce the memory complexity, the subcode-wise encoding and decoding scheme [8] is employed </w:t>
      </w:r>
      <w:r w:rsidR="000211F8">
        <w:rPr>
          <w:rFonts w:asciiTheme="minorHAnsi" w:eastAsia="新細明體" w:hAnsiTheme="minorHAnsi" w:cs="Arial"/>
          <w:lang w:eastAsia="zh-TW"/>
        </w:rPr>
        <w:t>to realize</w:t>
      </w:r>
      <w:r>
        <w:rPr>
          <w:rFonts w:asciiTheme="minorHAnsi" w:eastAsia="新細明體" w:hAnsiTheme="minorHAnsi" w:cs="Arial"/>
          <w:lang w:eastAsia="zh-TW"/>
        </w:rPr>
        <w:t xml:space="preserve"> 2 segments and each subcode being PCC Polar code of N = 2048.</w:t>
      </w:r>
    </w:p>
    <w:p w:rsidR="000B055F" w:rsidRDefault="000B055F" w:rsidP="000B055F">
      <w:pPr>
        <w:pStyle w:val="ListParagraph"/>
        <w:numPr>
          <w:ilvl w:val="0"/>
          <w:numId w:val="37"/>
        </w:numPr>
        <w:ind w:firstLineChars="0"/>
        <w:rPr>
          <w:rFonts w:asciiTheme="minorHAnsi" w:eastAsia="新細明體" w:hAnsiTheme="minorHAnsi" w:cs="Arial"/>
          <w:lang w:eastAsia="zh-TW"/>
        </w:rPr>
      </w:pPr>
      <w:r>
        <w:rPr>
          <w:rFonts w:asciiTheme="minorHAnsi" w:eastAsia="新細明體" w:hAnsiTheme="minorHAnsi" w:cs="Arial"/>
          <w:lang w:eastAsia="zh-TW"/>
        </w:rPr>
        <w:t>Compact Polar list-32 decoder:</w:t>
      </w:r>
    </w:p>
    <w:p w:rsidR="000B055F" w:rsidRDefault="000B055F" w:rsidP="000B055F">
      <w:pPr>
        <w:pStyle w:val="ListParagraph"/>
        <w:ind w:left="791" w:firstLineChars="0" w:firstLine="0"/>
        <w:rPr>
          <w:rFonts w:asciiTheme="minorHAnsi" w:eastAsia="新細明體" w:hAnsiTheme="minorHAnsi" w:cs="Arial"/>
          <w:lang w:eastAsia="zh-TW"/>
        </w:rPr>
      </w:pPr>
      <w:r>
        <w:rPr>
          <w:rFonts w:asciiTheme="minorHAnsi" w:eastAsia="新細明體" w:hAnsiTheme="minorHAnsi" w:cs="Arial"/>
          <w:lang w:eastAsia="zh-TW"/>
        </w:rPr>
        <w:t>To keep the minimal logic increment and minimal control change, the following changes can be made based on the list-8 design:</w:t>
      </w:r>
    </w:p>
    <w:p w:rsidR="000B055F" w:rsidRDefault="000B055F" w:rsidP="000B055F">
      <w:pPr>
        <w:pStyle w:val="ListParagraph"/>
        <w:numPr>
          <w:ilvl w:val="1"/>
          <w:numId w:val="37"/>
        </w:numPr>
        <w:ind w:firstLineChars="0"/>
        <w:rPr>
          <w:rFonts w:asciiTheme="minorHAnsi" w:eastAsia="新細明體" w:hAnsiTheme="minorHAnsi" w:cs="Arial"/>
          <w:lang w:eastAsia="zh-TW"/>
        </w:rPr>
      </w:pPr>
      <w:r>
        <w:rPr>
          <w:rFonts w:asciiTheme="minorHAnsi" w:eastAsia="新細明體" w:hAnsiTheme="minorHAnsi" w:cs="Arial"/>
          <w:lang w:eastAsia="zh-TW"/>
        </w:rPr>
        <w:t>Allowing 4x processing time for each processing stage regarding 4x list size</w:t>
      </w:r>
    </w:p>
    <w:p w:rsidR="000B055F" w:rsidRDefault="000B055F" w:rsidP="000B055F">
      <w:pPr>
        <w:pStyle w:val="ListParagraph"/>
        <w:numPr>
          <w:ilvl w:val="1"/>
          <w:numId w:val="37"/>
        </w:numPr>
        <w:ind w:firstLineChars="0"/>
        <w:rPr>
          <w:rFonts w:asciiTheme="minorHAnsi" w:eastAsia="新細明體" w:hAnsiTheme="minorHAnsi" w:cs="Arial"/>
          <w:lang w:eastAsia="zh-TW"/>
        </w:rPr>
      </w:pPr>
      <w:r>
        <w:rPr>
          <w:rFonts w:asciiTheme="minorHAnsi" w:eastAsia="新細明體" w:hAnsiTheme="minorHAnsi" w:cs="Arial"/>
          <w:lang w:eastAsia="zh-TW"/>
        </w:rPr>
        <w:t>Utilize a 64-input-32-output sort module [9]</w:t>
      </w:r>
    </w:p>
    <w:p w:rsidR="000B055F" w:rsidRDefault="000B055F" w:rsidP="000B055F">
      <w:pPr>
        <w:pStyle w:val="ListParagraph"/>
        <w:numPr>
          <w:ilvl w:val="1"/>
          <w:numId w:val="37"/>
        </w:numPr>
        <w:ind w:firstLineChars="0"/>
        <w:rPr>
          <w:rFonts w:asciiTheme="minorHAnsi" w:eastAsia="新細明體" w:hAnsiTheme="minorHAnsi" w:cs="Arial"/>
          <w:lang w:eastAsia="zh-TW"/>
        </w:rPr>
      </w:pPr>
      <w:r>
        <w:rPr>
          <w:rFonts w:asciiTheme="minorHAnsi" w:eastAsia="新細明體" w:hAnsiTheme="minorHAnsi" w:cs="Arial"/>
          <w:lang w:eastAsia="zh-TW"/>
        </w:rPr>
        <w:t xml:space="preserve">Applying smaller subcode size of N = 512 so as to keep similar memory requirement as </w:t>
      </w:r>
      <w:r w:rsidR="000211F8">
        <w:rPr>
          <w:rFonts w:asciiTheme="minorHAnsi" w:eastAsia="新細明體" w:hAnsiTheme="minorHAnsi" w:cs="Arial"/>
          <w:lang w:eastAsia="zh-TW"/>
        </w:rPr>
        <w:t xml:space="preserve">the </w:t>
      </w:r>
      <w:r>
        <w:rPr>
          <w:rFonts w:asciiTheme="minorHAnsi" w:eastAsia="新細明體" w:hAnsiTheme="minorHAnsi" w:cs="Arial"/>
          <w:lang w:eastAsia="zh-TW"/>
        </w:rPr>
        <w:t xml:space="preserve">list-8 design. Note that more segments </w:t>
      </w:r>
      <w:r w:rsidR="000211F8">
        <w:rPr>
          <w:rFonts w:asciiTheme="minorHAnsi" w:eastAsia="新細明體" w:hAnsiTheme="minorHAnsi" w:cs="Arial"/>
          <w:lang w:eastAsia="zh-TW"/>
        </w:rPr>
        <w:t>are</w:t>
      </w:r>
      <w:r>
        <w:rPr>
          <w:rFonts w:asciiTheme="minorHAnsi" w:eastAsia="新細明體" w:hAnsiTheme="minorHAnsi" w:cs="Arial"/>
          <w:lang w:eastAsia="zh-TW"/>
        </w:rPr>
        <w:t xml:space="preserve"> required to cover </w:t>
      </w:r>
      <w:r w:rsidR="000211F8">
        <w:rPr>
          <w:rFonts w:asciiTheme="minorHAnsi" w:eastAsia="新細明體" w:hAnsiTheme="minorHAnsi" w:cs="Arial"/>
          <w:lang w:eastAsia="zh-TW"/>
        </w:rPr>
        <w:t>N up to 4096</w:t>
      </w:r>
      <w:r>
        <w:rPr>
          <w:rFonts w:asciiTheme="minorHAnsi" w:eastAsia="新細明體" w:hAnsiTheme="minorHAnsi" w:cs="Arial"/>
          <w:lang w:eastAsia="zh-TW"/>
        </w:rPr>
        <w:t>.</w:t>
      </w:r>
    </w:p>
    <w:p w:rsidR="000B055F" w:rsidRPr="000B055F" w:rsidRDefault="000B055F" w:rsidP="000B055F">
      <w:pPr>
        <w:ind w:left="791"/>
        <w:rPr>
          <w:rFonts w:asciiTheme="minorHAnsi" w:eastAsia="新細明體" w:hAnsiTheme="minorHAnsi" w:cs="Arial"/>
          <w:lang w:eastAsia="zh-TW"/>
        </w:rPr>
      </w:pPr>
      <w:r>
        <w:rPr>
          <w:rFonts w:asciiTheme="minorHAnsi" w:eastAsia="新細明體" w:hAnsiTheme="minorHAnsi" w:cs="Arial"/>
          <w:lang w:eastAsia="zh-TW"/>
        </w:rPr>
        <w:t xml:space="preserve">With the above modification, list-32 decoder </w:t>
      </w:r>
      <w:r w:rsidR="000211F8">
        <w:rPr>
          <w:rFonts w:asciiTheme="minorHAnsi" w:eastAsia="新細明體" w:hAnsiTheme="minorHAnsi" w:cs="Arial"/>
          <w:lang w:eastAsia="zh-TW"/>
        </w:rPr>
        <w:t>is realizable</w:t>
      </w:r>
      <w:r>
        <w:rPr>
          <w:rFonts w:asciiTheme="minorHAnsi" w:eastAsia="新細明體" w:hAnsiTheme="minorHAnsi" w:cs="Arial"/>
          <w:lang w:eastAsia="zh-TW"/>
        </w:rPr>
        <w:t xml:space="preserve"> with minimized cost increment at the expense of </w:t>
      </w:r>
      <w:r w:rsidR="000211F8">
        <w:rPr>
          <w:rFonts w:asciiTheme="minorHAnsi" w:eastAsia="新細明體" w:hAnsiTheme="minorHAnsi" w:cs="Arial"/>
          <w:lang w:eastAsia="zh-TW"/>
        </w:rPr>
        <w:t xml:space="preserve">up to </w:t>
      </w:r>
      <w:r>
        <w:rPr>
          <w:rFonts w:asciiTheme="minorHAnsi" w:eastAsia="新細明體" w:hAnsiTheme="minorHAnsi" w:cs="Arial"/>
          <w:lang w:eastAsia="zh-TW"/>
        </w:rPr>
        <w:t>4x processing time.</w:t>
      </w:r>
    </w:p>
    <w:p w:rsidR="000B055F" w:rsidRDefault="000B055F" w:rsidP="000B055F">
      <w:pPr>
        <w:rPr>
          <w:rFonts w:asciiTheme="minorHAnsi" w:eastAsia="新細明體" w:hAnsiTheme="minorHAnsi" w:cs="Arial"/>
          <w:lang w:eastAsia="zh-TW"/>
        </w:rPr>
      </w:pPr>
      <w:r>
        <w:rPr>
          <w:rFonts w:asciiTheme="minorHAnsi" w:eastAsia="新細明體" w:hAnsiTheme="minorHAnsi" w:cs="Arial"/>
          <w:lang w:eastAsia="zh-TW"/>
        </w:rPr>
        <w:t>With the above specification, we can arrive at Table 3, summarizing the extra area requirement for the inclusion of small Polar decoder of list-8 and list-32</w:t>
      </w:r>
      <w:r w:rsidR="000211F8">
        <w:rPr>
          <w:rFonts w:asciiTheme="minorHAnsi" w:eastAsia="新細明體" w:hAnsiTheme="minorHAnsi" w:cs="Arial"/>
          <w:lang w:eastAsia="zh-TW"/>
        </w:rPr>
        <w:t>.</w:t>
      </w:r>
      <w:r>
        <w:rPr>
          <w:rFonts w:asciiTheme="minorHAnsi" w:eastAsia="新細明體" w:hAnsiTheme="minorHAnsi" w:cs="Arial"/>
          <w:lang w:eastAsia="zh-TW"/>
        </w:rPr>
        <w:t xml:space="preserve"> </w:t>
      </w:r>
      <w:r w:rsidR="000211F8">
        <w:rPr>
          <w:rFonts w:asciiTheme="minorHAnsi" w:eastAsia="新細明體" w:hAnsiTheme="minorHAnsi" w:cs="Arial"/>
          <w:lang w:eastAsia="zh-TW"/>
        </w:rPr>
        <w:t>T</w:t>
      </w:r>
      <w:r>
        <w:rPr>
          <w:rFonts w:asciiTheme="minorHAnsi" w:eastAsia="新細明體" w:hAnsiTheme="minorHAnsi" w:cs="Arial"/>
          <w:lang w:eastAsia="zh-TW"/>
        </w:rPr>
        <w:t>he following observation</w:t>
      </w:r>
      <w:r w:rsidR="000211F8">
        <w:rPr>
          <w:rFonts w:asciiTheme="minorHAnsi" w:eastAsia="新細明體" w:hAnsiTheme="minorHAnsi" w:cs="Arial"/>
          <w:lang w:eastAsia="zh-TW"/>
        </w:rPr>
        <w:t>s can be made accordingly.</w:t>
      </w:r>
    </w:p>
    <w:p w:rsidR="000B055F" w:rsidRDefault="000B055F" w:rsidP="000B055F">
      <w:pPr>
        <w:rPr>
          <w:rFonts w:asciiTheme="minorHAnsi" w:eastAsia="新細明體" w:hAnsiTheme="minorHAnsi" w:cs="Arial"/>
          <w:lang w:eastAsia="zh-TW"/>
        </w:rPr>
      </w:pPr>
      <w:r w:rsidRPr="000B055F">
        <w:rPr>
          <w:rFonts w:asciiTheme="minorHAnsi" w:eastAsia="新細明體" w:hAnsiTheme="minorHAnsi" w:cs="Arial"/>
          <w:b/>
          <w:lang w:eastAsia="zh-TW"/>
        </w:rPr>
        <w:t>Observation 4</w:t>
      </w:r>
      <w:r>
        <w:rPr>
          <w:rFonts w:asciiTheme="minorHAnsi" w:eastAsia="新細明體" w:hAnsiTheme="minorHAnsi" w:cs="Arial"/>
          <w:lang w:eastAsia="zh-TW"/>
        </w:rPr>
        <w:t xml:space="preserve">: Regarding the tolerable long decoding latency and considering a </w:t>
      </w:r>
      <w:r w:rsidR="000211F8">
        <w:rPr>
          <w:rFonts w:asciiTheme="minorHAnsi" w:eastAsia="新細明體" w:hAnsiTheme="minorHAnsi" w:cs="Arial"/>
          <w:lang w:eastAsia="zh-TW"/>
        </w:rPr>
        <w:t>compact</w:t>
      </w:r>
      <w:r>
        <w:rPr>
          <w:rFonts w:asciiTheme="minorHAnsi" w:eastAsia="新細明體" w:hAnsiTheme="minorHAnsi" w:cs="Arial"/>
          <w:lang w:eastAsia="zh-TW"/>
        </w:rPr>
        <w:t xml:space="preserve"> Polar decoder realization, the area overhead </w:t>
      </w:r>
      <w:r w:rsidR="00131D8B">
        <w:rPr>
          <w:rFonts w:asciiTheme="minorHAnsi" w:eastAsia="新細明體" w:hAnsiTheme="minorHAnsi" w:cs="Arial"/>
          <w:lang w:eastAsia="zh-TW"/>
        </w:rPr>
        <w:t>due to adding</w:t>
      </w:r>
      <w:r>
        <w:rPr>
          <w:rFonts w:asciiTheme="minorHAnsi" w:eastAsia="新細明體" w:hAnsiTheme="minorHAnsi" w:cs="Arial"/>
          <w:lang w:eastAsia="zh-TW"/>
        </w:rPr>
        <w:t xml:space="preserve"> Polar decoder of list-8 and list-32</w:t>
      </w:r>
      <w:r w:rsidR="00131D8B">
        <w:rPr>
          <w:rFonts w:asciiTheme="minorHAnsi" w:eastAsia="新細明體" w:hAnsiTheme="minorHAnsi" w:cs="Arial"/>
          <w:lang w:eastAsia="zh-TW"/>
        </w:rPr>
        <w:t xml:space="preserve"> can be confined </w:t>
      </w:r>
      <w:r w:rsidR="000211F8">
        <w:rPr>
          <w:rFonts w:asciiTheme="minorHAnsi" w:eastAsia="新細明體" w:hAnsiTheme="minorHAnsi" w:cs="Arial"/>
          <w:lang w:eastAsia="zh-TW"/>
        </w:rPr>
        <w:t>&lt;=</w:t>
      </w:r>
      <w:r w:rsidR="00131D8B">
        <w:rPr>
          <w:rFonts w:asciiTheme="minorHAnsi" w:eastAsia="新細明體" w:hAnsiTheme="minorHAnsi" w:cs="Arial"/>
          <w:lang w:eastAsia="zh-TW"/>
        </w:rPr>
        <w:t xml:space="preserve"> 10%.</w:t>
      </w:r>
    </w:p>
    <w:p w:rsidR="00131D8B" w:rsidRDefault="00131D8B" w:rsidP="000B055F">
      <w:pPr>
        <w:rPr>
          <w:rFonts w:asciiTheme="minorHAnsi" w:eastAsia="新細明體" w:hAnsiTheme="minorHAnsi" w:cs="Arial"/>
          <w:lang w:eastAsia="zh-TW"/>
        </w:rPr>
      </w:pPr>
      <w:r w:rsidRPr="00131D8B">
        <w:rPr>
          <w:rFonts w:asciiTheme="minorHAnsi" w:eastAsia="新細明體" w:hAnsiTheme="minorHAnsi" w:cs="Arial"/>
          <w:b/>
          <w:lang w:eastAsia="zh-TW"/>
        </w:rPr>
        <w:t>Observation 5</w:t>
      </w:r>
      <w:r>
        <w:rPr>
          <w:rFonts w:asciiTheme="minorHAnsi" w:eastAsia="新細明體" w:hAnsiTheme="minorHAnsi" w:cs="Arial"/>
          <w:lang w:eastAsia="zh-TW"/>
        </w:rPr>
        <w:t>: By reusing the</w:t>
      </w:r>
      <w:r w:rsidR="000211F8">
        <w:rPr>
          <w:rFonts w:asciiTheme="minorHAnsi" w:eastAsia="新細明體" w:hAnsiTheme="minorHAnsi" w:cs="Arial"/>
          <w:lang w:eastAsia="zh-TW"/>
        </w:rPr>
        <w:t xml:space="preserve"> list-8</w:t>
      </w:r>
      <w:r>
        <w:rPr>
          <w:rFonts w:asciiTheme="minorHAnsi" w:eastAsia="新細明體" w:hAnsiTheme="minorHAnsi" w:cs="Arial"/>
          <w:lang w:eastAsia="zh-TW"/>
        </w:rPr>
        <w:t xml:space="preserve"> Polar decoder to cover control channel reception as detailed in [5], the overall overhead in UE decoder area can be reduced to </w:t>
      </w:r>
      <w:r w:rsidR="000211F8">
        <w:rPr>
          <w:rFonts w:asciiTheme="minorHAnsi" w:eastAsia="新細明體" w:hAnsiTheme="minorHAnsi" w:cs="Arial"/>
          <w:lang w:eastAsia="zh-TW"/>
        </w:rPr>
        <w:t>1</w:t>
      </w:r>
      <w:r>
        <w:rPr>
          <w:rFonts w:asciiTheme="minorHAnsi" w:eastAsia="新細明體" w:hAnsiTheme="minorHAnsi" w:cs="Arial"/>
          <w:lang w:eastAsia="zh-TW"/>
        </w:rPr>
        <w:t xml:space="preserve">% while realizing performance gain to </w:t>
      </w:r>
      <w:r w:rsidR="00D756E5">
        <w:rPr>
          <w:rFonts w:asciiTheme="minorHAnsi" w:eastAsia="新細明體" w:hAnsiTheme="minorHAnsi" w:cs="Arial"/>
          <w:lang w:eastAsia="zh-TW"/>
        </w:rPr>
        <w:t xml:space="preserve">both </w:t>
      </w:r>
      <w:r>
        <w:rPr>
          <w:rFonts w:asciiTheme="minorHAnsi" w:eastAsia="新細明體" w:hAnsiTheme="minorHAnsi" w:cs="Arial"/>
          <w:lang w:eastAsia="zh-TW"/>
        </w:rPr>
        <w:t>small data and control channels.</w:t>
      </w:r>
    </w:p>
    <w:p w:rsidR="009D5974" w:rsidRDefault="000B055F" w:rsidP="00305FC4">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br/>
        <w:t>Table 3</w:t>
      </w:r>
      <w:r w:rsidR="00305FC4">
        <w:rPr>
          <w:rFonts w:asciiTheme="minorHAnsi" w:eastAsia="新細明體" w:hAnsiTheme="minorHAnsi" w:cs="Arial"/>
          <w:lang w:eastAsia="zh-TW"/>
        </w:rPr>
        <w:t xml:space="preserve">: </w:t>
      </w:r>
      <w:r>
        <w:rPr>
          <w:rFonts w:asciiTheme="minorHAnsi" w:eastAsia="新細明體" w:hAnsiTheme="minorHAnsi" w:cs="Arial"/>
          <w:lang w:eastAsia="zh-TW"/>
        </w:rPr>
        <w:t>Decoder area ratio w.r.t. 5Gbps LDPC decoder</w:t>
      </w:r>
    </w:p>
    <w:tbl>
      <w:tblPr>
        <w:tblStyle w:val="GridTable6Colorful"/>
        <w:tblW w:w="9322" w:type="dxa"/>
        <w:tblLook w:val="04A0" w:firstRow="1" w:lastRow="0" w:firstColumn="1" w:lastColumn="0" w:noHBand="0" w:noVBand="1"/>
      </w:tblPr>
      <w:tblGrid>
        <w:gridCol w:w="1556"/>
        <w:gridCol w:w="1841"/>
        <w:gridCol w:w="2268"/>
        <w:gridCol w:w="2268"/>
        <w:gridCol w:w="1389"/>
      </w:tblGrid>
      <w:tr w:rsidR="000B055F" w:rsidTr="000B055F">
        <w:trPr>
          <w:cnfStyle w:val="100000000000" w:firstRow="1" w:lastRow="0" w:firstColumn="0" w:lastColumn="0" w:oddVBand="0" w:evenVBand="0" w:oddHBand="0" w:evenHBand="0" w:firstRowFirstColumn="0" w:firstRowLastColumn="0" w:lastRowFirstColumn="0" w:lastRowLastColumn="0"/>
          <w:trHeight w:val="316"/>
        </w:trPr>
        <w:tc>
          <w:tcPr>
            <w:cnfStyle w:val="001000000000" w:firstRow="0" w:lastRow="0" w:firstColumn="1" w:lastColumn="0" w:oddVBand="0" w:evenVBand="0" w:oddHBand="0" w:evenHBand="0" w:firstRowFirstColumn="0" w:firstRowLastColumn="0" w:lastRowFirstColumn="0" w:lastRowLastColumn="0"/>
            <w:tcW w:w="1556" w:type="dxa"/>
          </w:tcPr>
          <w:p w:rsidR="000B055F" w:rsidRDefault="000B055F" w:rsidP="000B055F">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Decoder type</w:t>
            </w:r>
          </w:p>
        </w:tc>
        <w:tc>
          <w:tcPr>
            <w:tcW w:w="1841" w:type="dxa"/>
          </w:tcPr>
          <w:p w:rsidR="000B055F" w:rsidRDefault="000B055F" w:rsidP="000B055F">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5Gbps LDPC</w:t>
            </w:r>
          </w:p>
        </w:tc>
        <w:tc>
          <w:tcPr>
            <w:tcW w:w="2268" w:type="dxa"/>
          </w:tcPr>
          <w:p w:rsidR="000B055F" w:rsidRDefault="000B055F" w:rsidP="000B055F">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Polar list-8</w:t>
            </w:r>
          </w:p>
        </w:tc>
        <w:tc>
          <w:tcPr>
            <w:tcW w:w="2268" w:type="dxa"/>
          </w:tcPr>
          <w:p w:rsidR="000B055F" w:rsidRDefault="000B055F" w:rsidP="000B055F">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Polar list-32</w:t>
            </w:r>
          </w:p>
        </w:tc>
        <w:tc>
          <w:tcPr>
            <w:tcW w:w="1389" w:type="dxa"/>
          </w:tcPr>
          <w:p w:rsidR="000B055F" w:rsidRDefault="000B055F" w:rsidP="000B055F">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TBCC</w:t>
            </w:r>
          </w:p>
        </w:tc>
      </w:tr>
      <w:tr w:rsidR="000B055F" w:rsidTr="000B055F">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6" w:type="dxa"/>
          </w:tcPr>
          <w:p w:rsidR="000B055F" w:rsidRDefault="000B055F" w:rsidP="000B055F">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Characteristics</w:t>
            </w:r>
          </w:p>
        </w:tc>
        <w:tc>
          <w:tcPr>
            <w:tcW w:w="1841" w:type="dxa"/>
          </w:tcPr>
          <w:p w:rsidR="000B055F" w:rsidRDefault="000B055F" w:rsidP="000B055F">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I &lt;= 8192</w:t>
            </w:r>
            <w:r>
              <w:rPr>
                <w:rFonts w:asciiTheme="minorHAnsi" w:eastAsia="新細明體" w:hAnsiTheme="minorHAnsi" w:cs="Arial"/>
                <w:lang w:eastAsia="zh-TW"/>
              </w:rPr>
              <w:br/>
              <w:t>Lifting &lt;= 512</w:t>
            </w:r>
            <w:r>
              <w:rPr>
                <w:rFonts w:asciiTheme="minorHAnsi" w:eastAsia="新細明體" w:hAnsiTheme="minorHAnsi" w:cs="Arial"/>
                <w:lang w:eastAsia="zh-TW"/>
              </w:rPr>
              <w:br/>
              <w:t>Code rate &gt;= 1/3</w:t>
            </w:r>
          </w:p>
        </w:tc>
        <w:tc>
          <w:tcPr>
            <w:tcW w:w="2268" w:type="dxa"/>
          </w:tcPr>
          <w:p w:rsidR="000B055F" w:rsidRDefault="000B055F" w:rsidP="000B055F">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N &lt;= 4096</w:t>
            </w:r>
            <w:r>
              <w:rPr>
                <w:rFonts w:asciiTheme="minorHAnsi" w:eastAsia="新細明體" w:hAnsiTheme="minorHAnsi" w:cs="Arial"/>
                <w:lang w:eastAsia="zh-TW"/>
              </w:rPr>
              <w:br/>
              <w:t>&gt;= 2 codeblocks in 0.125 ms @ 250MHz</w:t>
            </w:r>
          </w:p>
        </w:tc>
        <w:tc>
          <w:tcPr>
            <w:tcW w:w="2268" w:type="dxa"/>
          </w:tcPr>
          <w:p w:rsidR="000B055F" w:rsidRDefault="000B055F" w:rsidP="000B055F">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N &lt;= 4096</w:t>
            </w:r>
            <w:r>
              <w:rPr>
                <w:rFonts w:asciiTheme="minorHAnsi" w:eastAsia="新細明體" w:hAnsiTheme="minorHAnsi" w:cs="Arial"/>
                <w:lang w:eastAsia="zh-TW"/>
              </w:rPr>
              <w:br/>
              <w:t>&gt;= 1 codeblocks in 0.125 ms @ 500MHz</w:t>
            </w:r>
          </w:p>
        </w:tc>
        <w:tc>
          <w:tcPr>
            <w:tcW w:w="1389" w:type="dxa"/>
          </w:tcPr>
          <w:p w:rsidR="000B055F" w:rsidRDefault="000B055F" w:rsidP="000B055F">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LTE Viterbi decoder</w:t>
            </w:r>
          </w:p>
        </w:tc>
      </w:tr>
      <w:tr w:rsidR="000B055F" w:rsidTr="000B055F">
        <w:trPr>
          <w:trHeight w:val="167"/>
        </w:trPr>
        <w:tc>
          <w:tcPr>
            <w:cnfStyle w:val="001000000000" w:firstRow="0" w:lastRow="0" w:firstColumn="1" w:lastColumn="0" w:oddVBand="0" w:evenVBand="0" w:oddHBand="0" w:evenHBand="0" w:firstRowFirstColumn="0" w:firstRowLastColumn="0" w:lastRowFirstColumn="0" w:lastRowLastColumn="0"/>
            <w:tcW w:w="1556" w:type="dxa"/>
          </w:tcPr>
          <w:p w:rsidR="000B055F" w:rsidRDefault="000B055F" w:rsidP="000B055F">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 xml:space="preserve">Logic area </w:t>
            </w:r>
          </w:p>
        </w:tc>
        <w:tc>
          <w:tcPr>
            <w:tcW w:w="1841" w:type="dxa"/>
          </w:tcPr>
          <w:p w:rsidR="000B055F" w:rsidRDefault="000B055F" w:rsidP="00EB1EC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100%</w:t>
            </w:r>
          </w:p>
        </w:tc>
        <w:tc>
          <w:tcPr>
            <w:tcW w:w="2268" w:type="dxa"/>
          </w:tcPr>
          <w:p w:rsidR="000B055F" w:rsidRDefault="000B055F" w:rsidP="007059A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12%</w:t>
            </w:r>
          </w:p>
        </w:tc>
        <w:tc>
          <w:tcPr>
            <w:tcW w:w="2268" w:type="dxa"/>
          </w:tcPr>
          <w:p w:rsidR="000B055F" w:rsidRDefault="000B055F" w:rsidP="00EB1EC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21.8%</w:t>
            </w:r>
          </w:p>
        </w:tc>
        <w:tc>
          <w:tcPr>
            <w:tcW w:w="1389" w:type="dxa"/>
            <w:vMerge w:val="restart"/>
          </w:tcPr>
          <w:p w:rsidR="000B055F" w:rsidRDefault="000B055F" w:rsidP="00EA1387">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p>
        </w:tc>
      </w:tr>
      <w:tr w:rsidR="000B055F" w:rsidTr="000B055F">
        <w:trPr>
          <w:cnfStyle w:val="000000100000" w:firstRow="0" w:lastRow="0" w:firstColumn="0" w:lastColumn="0" w:oddVBand="0" w:evenVBand="0" w:oddHBand="1" w:evenHBand="0"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1556" w:type="dxa"/>
          </w:tcPr>
          <w:p w:rsidR="000B055F" w:rsidRDefault="000B055F" w:rsidP="000B055F">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 xml:space="preserve">Memory area </w:t>
            </w:r>
          </w:p>
        </w:tc>
        <w:tc>
          <w:tcPr>
            <w:tcW w:w="1841" w:type="dxa"/>
          </w:tcPr>
          <w:p w:rsidR="000B055F" w:rsidRDefault="000B055F" w:rsidP="000B055F">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100%</w:t>
            </w:r>
          </w:p>
        </w:tc>
        <w:tc>
          <w:tcPr>
            <w:tcW w:w="2268" w:type="dxa"/>
          </w:tcPr>
          <w:p w:rsidR="000B055F" w:rsidRDefault="000B055F" w:rsidP="000B055F">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5.3%</w:t>
            </w:r>
          </w:p>
        </w:tc>
        <w:tc>
          <w:tcPr>
            <w:tcW w:w="2268" w:type="dxa"/>
          </w:tcPr>
          <w:p w:rsidR="000B055F" w:rsidRDefault="000B055F" w:rsidP="000B055F">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5.4%</w:t>
            </w:r>
          </w:p>
        </w:tc>
        <w:tc>
          <w:tcPr>
            <w:tcW w:w="1389" w:type="dxa"/>
            <w:vMerge/>
          </w:tcPr>
          <w:p w:rsidR="000B055F" w:rsidRDefault="000B055F" w:rsidP="00EA1387">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p>
        </w:tc>
      </w:tr>
      <w:tr w:rsidR="00EB1EC4" w:rsidTr="000B055F">
        <w:trPr>
          <w:trHeight w:val="293"/>
        </w:trPr>
        <w:tc>
          <w:tcPr>
            <w:cnfStyle w:val="001000000000" w:firstRow="0" w:lastRow="0" w:firstColumn="1" w:lastColumn="0" w:oddVBand="0" w:evenVBand="0" w:oddHBand="0" w:evenHBand="0" w:firstRowFirstColumn="0" w:firstRowLastColumn="0" w:lastRowFirstColumn="0" w:lastRowLastColumn="0"/>
            <w:tcW w:w="1556" w:type="dxa"/>
          </w:tcPr>
          <w:p w:rsidR="00EB1EC4" w:rsidRDefault="000B055F" w:rsidP="00EB1EC4">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Total area</w:t>
            </w:r>
          </w:p>
        </w:tc>
        <w:tc>
          <w:tcPr>
            <w:tcW w:w="1841" w:type="dxa"/>
          </w:tcPr>
          <w:p w:rsidR="00EB1EC4" w:rsidRDefault="000B055F" w:rsidP="00C62D56">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100%</w:t>
            </w:r>
          </w:p>
        </w:tc>
        <w:tc>
          <w:tcPr>
            <w:tcW w:w="2268" w:type="dxa"/>
          </w:tcPr>
          <w:p w:rsidR="00EB1EC4" w:rsidRDefault="000B055F" w:rsidP="00EB1EC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7.3%</w:t>
            </w:r>
          </w:p>
        </w:tc>
        <w:tc>
          <w:tcPr>
            <w:tcW w:w="2268" w:type="dxa"/>
          </w:tcPr>
          <w:p w:rsidR="00EB1EC4" w:rsidRDefault="000B055F" w:rsidP="000B055F">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10%</w:t>
            </w:r>
          </w:p>
        </w:tc>
        <w:tc>
          <w:tcPr>
            <w:tcW w:w="1389" w:type="dxa"/>
          </w:tcPr>
          <w:p w:rsidR="00EB1EC4" w:rsidRDefault="000B055F" w:rsidP="00EB1EC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6.5%</w:t>
            </w:r>
          </w:p>
        </w:tc>
      </w:tr>
    </w:tbl>
    <w:p w:rsidR="001456C9" w:rsidRDefault="001456C9" w:rsidP="001456C9">
      <w:pPr>
        <w:autoSpaceDE/>
        <w:autoSpaceDN/>
        <w:adjustRightInd/>
        <w:snapToGrid/>
        <w:rPr>
          <w:rFonts w:asciiTheme="minorHAnsi" w:eastAsia="新細明體" w:hAnsiTheme="minorHAnsi" w:cs="Arial"/>
          <w:lang w:eastAsia="zh-TW"/>
        </w:rPr>
      </w:pPr>
    </w:p>
    <w:p w:rsidR="00131D8B" w:rsidRDefault="00131D8B" w:rsidP="001456C9">
      <w:pPr>
        <w:autoSpaceDE/>
        <w:autoSpaceDN/>
        <w:adjustRightInd/>
        <w:snapToGrid/>
        <w:rPr>
          <w:rFonts w:asciiTheme="minorHAnsi" w:eastAsia="新細明體" w:hAnsiTheme="minorHAnsi" w:cs="Arial"/>
          <w:lang w:eastAsia="zh-TW"/>
        </w:rPr>
      </w:pPr>
      <w:r>
        <w:rPr>
          <w:rFonts w:asciiTheme="minorHAnsi" w:eastAsia="新細明體" w:hAnsiTheme="minorHAnsi" w:cs="Arial"/>
          <w:lang w:eastAsia="zh-TW"/>
        </w:rPr>
        <w:t xml:space="preserve">Summarizing </w:t>
      </w:r>
      <w:r w:rsidR="00D756E5">
        <w:rPr>
          <w:rFonts w:asciiTheme="minorHAnsi" w:eastAsia="新細明體" w:hAnsiTheme="minorHAnsi" w:cs="Arial"/>
          <w:lang w:eastAsia="zh-TW"/>
        </w:rPr>
        <w:t>the analysis in subsections 3.1 and 3.2, we can conclude the best strategy for eMBB coding:</w:t>
      </w:r>
    </w:p>
    <w:p w:rsidR="00D756E5" w:rsidRDefault="00D756E5" w:rsidP="00D756E5">
      <w:pPr>
        <w:autoSpaceDE/>
        <w:autoSpaceDN/>
        <w:adjustRightInd/>
        <w:snapToGrid/>
        <w:rPr>
          <w:rFonts w:asciiTheme="minorHAnsi" w:eastAsia="新細明體" w:hAnsiTheme="minorHAnsi" w:cs="Arial"/>
          <w:lang w:eastAsia="zh-TW"/>
        </w:rPr>
      </w:pPr>
      <w:r w:rsidRPr="00D756E5">
        <w:rPr>
          <w:rFonts w:asciiTheme="minorHAnsi" w:eastAsia="新細明體" w:hAnsiTheme="minorHAnsi" w:cs="Arial"/>
          <w:b/>
          <w:u w:val="single"/>
          <w:lang w:eastAsia="zh-TW"/>
        </w:rPr>
        <w:t>Proposal 3</w:t>
      </w:r>
      <w:r>
        <w:rPr>
          <w:rFonts w:asciiTheme="minorHAnsi" w:eastAsia="新細明體" w:hAnsiTheme="minorHAnsi" w:cs="Arial"/>
          <w:lang w:eastAsia="zh-TW"/>
        </w:rPr>
        <w:t xml:space="preserve">: </w:t>
      </w:r>
      <w:r w:rsidRPr="00D756E5">
        <w:rPr>
          <w:rFonts w:asciiTheme="minorHAnsi" w:eastAsia="新細明體" w:hAnsiTheme="minorHAnsi" w:cs="Arial"/>
          <w:lang w:eastAsia="zh-TW"/>
        </w:rPr>
        <w:t>For small data performance enhancement and minimal UE decoder area, it is suggested</w:t>
      </w:r>
    </w:p>
    <w:p w:rsidR="00D756E5" w:rsidRDefault="00D756E5" w:rsidP="00D756E5">
      <w:pPr>
        <w:pStyle w:val="ListParagraph"/>
        <w:numPr>
          <w:ilvl w:val="0"/>
          <w:numId w:val="37"/>
        </w:numPr>
        <w:autoSpaceDE/>
        <w:autoSpaceDN/>
        <w:adjustRightInd/>
        <w:snapToGrid/>
        <w:ind w:firstLineChars="0"/>
        <w:rPr>
          <w:rFonts w:asciiTheme="minorHAnsi" w:eastAsia="新細明體" w:hAnsiTheme="minorHAnsi" w:cs="Arial"/>
          <w:lang w:eastAsia="zh-TW"/>
        </w:rPr>
      </w:pPr>
      <w:r w:rsidRPr="00D756E5">
        <w:rPr>
          <w:rFonts w:asciiTheme="minorHAnsi" w:eastAsia="新細明體" w:hAnsiTheme="minorHAnsi" w:cs="Arial"/>
          <w:lang w:eastAsia="zh-TW"/>
        </w:rPr>
        <w:t xml:space="preserve">eMBB data channel LDPC optimizes the area-efficiency and performance for higher data rate setting </w:t>
      </w:r>
      <w:r w:rsidR="000211F8">
        <w:rPr>
          <w:rFonts w:asciiTheme="minorHAnsi" w:eastAsia="新細明體" w:hAnsiTheme="minorHAnsi" w:cs="Arial"/>
          <w:lang w:eastAsia="zh-TW"/>
        </w:rPr>
        <w:t>by</w:t>
      </w:r>
      <w:r w:rsidRPr="00D756E5">
        <w:rPr>
          <w:rFonts w:asciiTheme="minorHAnsi" w:eastAsia="新細明體" w:hAnsiTheme="minorHAnsi" w:cs="Arial"/>
          <w:lang w:eastAsia="zh-TW"/>
        </w:rPr>
        <w:t xml:space="preserve"> adopting </w:t>
      </w:r>
      <w:r w:rsidR="000211F8">
        <w:rPr>
          <w:rFonts w:asciiTheme="minorHAnsi" w:eastAsia="新細明體" w:hAnsiTheme="minorHAnsi" w:cs="Arial"/>
          <w:lang w:eastAsia="zh-TW"/>
        </w:rPr>
        <w:t xml:space="preserve">a </w:t>
      </w:r>
      <w:r w:rsidRPr="00D756E5">
        <w:rPr>
          <w:rFonts w:asciiTheme="minorHAnsi" w:eastAsia="新細明體" w:hAnsiTheme="minorHAnsi" w:cs="Arial"/>
          <w:lang w:eastAsia="zh-TW"/>
        </w:rPr>
        <w:t>compact proto-matrix design</w:t>
      </w:r>
    </w:p>
    <w:p w:rsidR="00D756E5" w:rsidRDefault="00D756E5" w:rsidP="00D756E5">
      <w:pPr>
        <w:pStyle w:val="ListParagraph"/>
        <w:numPr>
          <w:ilvl w:val="0"/>
          <w:numId w:val="37"/>
        </w:numPr>
        <w:autoSpaceDE/>
        <w:autoSpaceDN/>
        <w:adjustRightInd/>
        <w:snapToGrid/>
        <w:ind w:firstLineChars="0"/>
        <w:rPr>
          <w:rFonts w:asciiTheme="minorHAnsi" w:eastAsia="新細明體" w:hAnsiTheme="minorHAnsi" w:cs="Arial"/>
          <w:lang w:eastAsia="zh-TW"/>
        </w:rPr>
      </w:pPr>
      <w:r w:rsidRPr="00D756E5">
        <w:rPr>
          <w:rFonts w:asciiTheme="minorHAnsi" w:eastAsia="新細明體" w:hAnsiTheme="minorHAnsi" w:cs="Arial"/>
          <w:lang w:eastAsia="zh-TW"/>
        </w:rPr>
        <w:t xml:space="preserve">Apply Polar code for eMBB data channel of </w:t>
      </w:r>
      <w:r w:rsidR="000211F8">
        <w:rPr>
          <w:rFonts w:asciiTheme="minorHAnsi" w:eastAsia="新細明體" w:hAnsiTheme="minorHAnsi" w:cs="Arial"/>
          <w:lang w:eastAsia="zh-TW"/>
        </w:rPr>
        <w:t>info. block</w:t>
      </w:r>
      <w:r w:rsidRPr="00D756E5">
        <w:rPr>
          <w:rFonts w:asciiTheme="minorHAnsi" w:eastAsia="新細明體" w:hAnsiTheme="minorHAnsi" w:cs="Arial"/>
          <w:lang w:eastAsia="zh-TW"/>
        </w:rPr>
        <w:t xml:space="preserve"> length</w:t>
      </w:r>
      <w:r w:rsidR="000211F8">
        <w:rPr>
          <w:rFonts w:asciiTheme="minorHAnsi" w:eastAsia="新細明體" w:hAnsiTheme="minorHAnsi" w:cs="Arial"/>
          <w:lang w:eastAsia="zh-TW"/>
        </w:rPr>
        <w:t xml:space="preserve"> up to 1024</w:t>
      </w:r>
      <w:r w:rsidRPr="00D756E5">
        <w:rPr>
          <w:rFonts w:asciiTheme="minorHAnsi" w:eastAsia="新細明體" w:hAnsiTheme="minorHAnsi" w:cs="Arial"/>
          <w:lang w:eastAsia="zh-TW"/>
        </w:rPr>
        <w:t xml:space="preserve"> for enhanced performance</w:t>
      </w:r>
    </w:p>
    <w:p w:rsidR="00D756E5" w:rsidRPr="00D756E5" w:rsidRDefault="00D756E5" w:rsidP="00D756E5">
      <w:pPr>
        <w:pStyle w:val="ListParagraph"/>
        <w:numPr>
          <w:ilvl w:val="0"/>
          <w:numId w:val="37"/>
        </w:numPr>
        <w:autoSpaceDE/>
        <w:autoSpaceDN/>
        <w:adjustRightInd/>
        <w:snapToGrid/>
        <w:ind w:firstLineChars="0"/>
        <w:rPr>
          <w:rFonts w:asciiTheme="minorHAnsi" w:eastAsia="新細明體" w:hAnsiTheme="minorHAnsi" w:cs="Arial"/>
          <w:lang w:eastAsia="zh-TW"/>
        </w:rPr>
      </w:pPr>
      <w:r w:rsidRPr="00D756E5">
        <w:rPr>
          <w:rFonts w:asciiTheme="minorHAnsi" w:eastAsia="新細明體" w:hAnsiTheme="minorHAnsi" w:cs="Arial"/>
          <w:lang w:eastAsia="zh-TW"/>
        </w:rPr>
        <w:t xml:space="preserve">Also apply Polar code to </w:t>
      </w:r>
      <w:r w:rsidR="000211F8">
        <w:rPr>
          <w:rFonts w:asciiTheme="minorHAnsi" w:eastAsia="新細明體" w:hAnsiTheme="minorHAnsi" w:cs="Arial"/>
          <w:lang w:eastAsia="zh-TW"/>
        </w:rPr>
        <w:t xml:space="preserve">eMBB DL </w:t>
      </w:r>
      <w:r w:rsidRPr="00D756E5">
        <w:rPr>
          <w:rFonts w:asciiTheme="minorHAnsi" w:eastAsia="新細明體" w:hAnsiTheme="minorHAnsi" w:cs="Arial"/>
          <w:lang w:eastAsia="zh-TW"/>
        </w:rPr>
        <w:t>control channels for minimal UE decoder area overhead and enhanced control channel performance</w:t>
      </w:r>
    </w:p>
    <w:p w:rsidR="00131D8B" w:rsidRDefault="00131D8B" w:rsidP="00D756E5">
      <w:pPr>
        <w:autoSpaceDE/>
        <w:autoSpaceDN/>
        <w:adjustRightInd/>
        <w:snapToGrid/>
        <w:rPr>
          <w:rFonts w:asciiTheme="minorHAnsi" w:eastAsia="新細明體" w:hAnsiTheme="minorHAnsi" w:cs="Arial"/>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AD1623" w:rsidP="00AD1623">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sidRPr="00CF595C">
        <w:rPr>
          <w:rFonts w:asciiTheme="minorHAnsi" w:eastAsia="新細明體" w:hAnsiTheme="minorHAnsi" w:cs="Arial"/>
          <w:bCs w:val="0"/>
          <w:sz w:val="32"/>
          <w:szCs w:val="32"/>
          <w:lang w:eastAsia="zh-TW"/>
        </w:rPr>
        <w:t>Summary</w:t>
      </w:r>
    </w:p>
    <w:p w:rsidR="00CC107E" w:rsidRDefault="0053575C" w:rsidP="000F0859">
      <w:pPr>
        <w:ind w:firstLine="360"/>
        <w:rPr>
          <w:rFonts w:asciiTheme="minorHAnsi" w:eastAsia="新細明體" w:hAnsiTheme="minorHAnsi" w:cs="Arial"/>
          <w:lang w:eastAsia="zh-TW"/>
        </w:rPr>
      </w:pPr>
      <w:r>
        <w:rPr>
          <w:rFonts w:asciiTheme="minorHAnsi" w:eastAsia="新細明體" w:hAnsiTheme="minorHAnsi" w:cs="Arial"/>
          <w:lang w:eastAsia="zh-TW"/>
        </w:rPr>
        <w:t xml:space="preserve">In this contribution, we investigate </w:t>
      </w:r>
      <w:r w:rsidR="000211F8">
        <w:rPr>
          <w:rFonts w:asciiTheme="minorHAnsi" w:eastAsia="新細明體" w:hAnsiTheme="minorHAnsi" w:cs="Arial"/>
          <w:lang w:eastAsia="zh-TW"/>
        </w:rPr>
        <w:t>eMBB</w:t>
      </w:r>
      <w:r>
        <w:rPr>
          <w:rFonts w:asciiTheme="minorHAnsi" w:eastAsia="新細明體" w:hAnsiTheme="minorHAnsi" w:cs="Arial"/>
          <w:lang w:eastAsia="zh-TW"/>
        </w:rPr>
        <w:t xml:space="preserve"> data channel</w:t>
      </w:r>
      <w:r w:rsidR="00CC107E">
        <w:rPr>
          <w:rFonts w:asciiTheme="minorHAnsi" w:eastAsia="新細明體" w:hAnsiTheme="minorHAnsi" w:cs="Arial"/>
          <w:lang w:eastAsia="zh-TW"/>
        </w:rPr>
        <w:t xml:space="preserve"> co</w:t>
      </w:r>
      <w:r w:rsidR="00D756E5">
        <w:rPr>
          <w:rFonts w:asciiTheme="minorHAnsi" w:eastAsia="新細明體" w:hAnsiTheme="minorHAnsi" w:cs="Arial"/>
          <w:lang w:eastAsia="zh-TW"/>
        </w:rPr>
        <w:t>ding combination from the</w:t>
      </w:r>
      <w:r w:rsidR="00CC107E">
        <w:rPr>
          <w:rFonts w:asciiTheme="minorHAnsi" w:eastAsia="新細明體" w:hAnsiTheme="minorHAnsi" w:cs="Arial"/>
          <w:lang w:eastAsia="zh-TW"/>
        </w:rPr>
        <w:t xml:space="preserve"> perspective</w:t>
      </w:r>
      <w:r w:rsidR="00E94E05">
        <w:rPr>
          <w:rFonts w:asciiTheme="minorHAnsi" w:eastAsia="新細明體" w:hAnsiTheme="minorHAnsi" w:cs="Arial"/>
          <w:lang w:eastAsia="zh-TW"/>
        </w:rPr>
        <w:t>s</w:t>
      </w:r>
      <w:r w:rsidR="00CC107E">
        <w:rPr>
          <w:rFonts w:asciiTheme="minorHAnsi" w:eastAsia="新細明體" w:hAnsiTheme="minorHAnsi" w:cs="Arial"/>
          <w:lang w:eastAsia="zh-TW"/>
        </w:rPr>
        <w:t xml:space="preserve"> of </w:t>
      </w:r>
      <w:r w:rsidR="00D756E5">
        <w:rPr>
          <w:rFonts w:asciiTheme="minorHAnsi" w:eastAsia="新細明體" w:hAnsiTheme="minorHAnsi" w:cs="Arial"/>
          <w:lang w:eastAsia="zh-TW"/>
        </w:rPr>
        <w:t>performance and implementation complexity. In particular, the following are provided:</w:t>
      </w:r>
    </w:p>
    <w:p w:rsidR="000211F8" w:rsidRDefault="000211F8" w:rsidP="000211F8">
      <w:pPr>
        <w:autoSpaceDE/>
        <w:autoSpaceDN/>
        <w:adjustRightInd/>
        <w:snapToGrid/>
        <w:rPr>
          <w:rFonts w:asciiTheme="minorHAnsi" w:eastAsia="新細明體" w:hAnsiTheme="minorHAnsi" w:cs="Arial"/>
          <w:lang w:eastAsia="zh-TW"/>
        </w:rPr>
      </w:pPr>
      <w:r w:rsidRPr="009564E4">
        <w:rPr>
          <w:rFonts w:asciiTheme="minorHAnsi" w:eastAsia="新細明體" w:hAnsiTheme="minorHAnsi" w:cs="Arial"/>
          <w:b/>
          <w:lang w:eastAsia="zh-TW"/>
        </w:rPr>
        <w:t>Observation 1</w:t>
      </w:r>
      <w:r>
        <w:rPr>
          <w:rFonts w:asciiTheme="minorHAnsi" w:eastAsia="新細明體" w:hAnsiTheme="minorHAnsi" w:cs="Arial"/>
          <w:lang w:eastAsia="zh-TW"/>
        </w:rPr>
        <w:t>: Compared with LDPC performance for the info. block length &lt;= 1000,</w:t>
      </w:r>
    </w:p>
    <w:p w:rsidR="000211F8" w:rsidRDefault="000211F8" w:rsidP="000211F8">
      <w:pPr>
        <w:pStyle w:val="ListParagraph"/>
        <w:numPr>
          <w:ilvl w:val="0"/>
          <w:numId w:val="39"/>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Polar code of list-32 provides up to 0.8 dB gain for whole range of block length and all code rates</w:t>
      </w:r>
    </w:p>
    <w:p w:rsidR="000211F8" w:rsidRDefault="000211F8" w:rsidP="000211F8">
      <w:pPr>
        <w:pStyle w:val="ListParagraph"/>
        <w:numPr>
          <w:ilvl w:val="0"/>
          <w:numId w:val="39"/>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Polar code of list-8 provides up to 0.5 dB gain for wider block length range with higher code rate</w:t>
      </w:r>
    </w:p>
    <w:p w:rsidR="000211F8" w:rsidRDefault="000211F8" w:rsidP="000211F8">
      <w:pPr>
        <w:pStyle w:val="ListParagraph"/>
        <w:numPr>
          <w:ilvl w:val="0"/>
          <w:numId w:val="39"/>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Turbo code provides up to 0.1 dB gain for higher code rate and up to 0.25 dB for lower code rate</w:t>
      </w:r>
    </w:p>
    <w:p w:rsidR="00D756E5" w:rsidRPr="00D756E5" w:rsidRDefault="000211F8" w:rsidP="000211F8">
      <w:pPr>
        <w:pStyle w:val="ListParagraph"/>
        <w:numPr>
          <w:ilvl w:val="0"/>
          <w:numId w:val="39"/>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Polar code can provide better performance gain for eMBB small data than Turbo and LDPC</w:t>
      </w:r>
      <w:r w:rsidR="00D756E5">
        <w:rPr>
          <w:rFonts w:asciiTheme="minorHAnsi" w:eastAsia="新細明體" w:hAnsiTheme="minorHAnsi" w:cs="Arial"/>
          <w:lang w:eastAsia="zh-TW"/>
        </w:rPr>
        <w:br/>
      </w:r>
    </w:p>
    <w:p w:rsidR="00D71A57" w:rsidRPr="00D756E5" w:rsidRDefault="000211F8" w:rsidP="00D756E5">
      <w:pPr>
        <w:autoSpaceDE/>
        <w:autoSpaceDN/>
        <w:adjustRightInd/>
        <w:snapToGrid/>
        <w:rPr>
          <w:rFonts w:asciiTheme="minorHAnsi" w:eastAsia="新細明體" w:hAnsiTheme="minorHAnsi" w:cs="Arial"/>
          <w:lang w:eastAsia="zh-TW"/>
        </w:rPr>
      </w:pPr>
      <w:r w:rsidRPr="009564E4">
        <w:rPr>
          <w:rFonts w:asciiTheme="minorHAnsi" w:eastAsia="新細明體" w:hAnsiTheme="minorHAnsi" w:cs="Arial"/>
          <w:b/>
          <w:lang w:eastAsia="zh-TW"/>
        </w:rPr>
        <w:t>Observation 2</w:t>
      </w:r>
      <w:r>
        <w:rPr>
          <w:rFonts w:asciiTheme="minorHAnsi" w:eastAsia="新細明體" w:hAnsiTheme="minorHAnsi" w:cs="Arial"/>
          <w:lang w:eastAsia="zh-TW"/>
        </w:rPr>
        <w:t>: Polar code exhibits fundamental performance gain over for eMBB data channel of short codeblock length.</w:t>
      </w:r>
    </w:p>
    <w:p w:rsidR="00D756E5" w:rsidRDefault="00D756E5" w:rsidP="00D71A57">
      <w:pPr>
        <w:autoSpaceDE/>
        <w:autoSpaceDN/>
        <w:adjustRightInd/>
        <w:snapToGrid/>
        <w:rPr>
          <w:rFonts w:asciiTheme="minorHAnsi" w:eastAsia="新細明體" w:hAnsiTheme="minorHAnsi" w:cs="Arial"/>
          <w:b/>
          <w:u w:val="single"/>
          <w:lang w:eastAsia="zh-TW"/>
        </w:rPr>
      </w:pPr>
    </w:p>
    <w:p w:rsidR="00D756E5" w:rsidRDefault="000211F8" w:rsidP="00D71A57">
      <w:pPr>
        <w:autoSpaceDE/>
        <w:autoSpaceDN/>
        <w:adjustRightInd/>
        <w:snapToGrid/>
        <w:rPr>
          <w:rFonts w:asciiTheme="minorHAnsi" w:eastAsia="新細明體" w:hAnsiTheme="minorHAnsi" w:cs="Arial"/>
          <w:b/>
          <w:u w:val="single"/>
          <w:lang w:eastAsia="zh-TW"/>
        </w:rPr>
      </w:pPr>
      <w:r w:rsidRPr="009564E4">
        <w:rPr>
          <w:rFonts w:asciiTheme="minorHAnsi" w:eastAsia="新細明體" w:hAnsiTheme="minorHAnsi" w:cs="Arial"/>
          <w:b/>
          <w:u w:val="single"/>
          <w:lang w:eastAsia="zh-TW"/>
        </w:rPr>
        <w:t>Proposal 1</w:t>
      </w:r>
      <w:r>
        <w:rPr>
          <w:rFonts w:asciiTheme="minorHAnsi" w:eastAsia="新細明體" w:hAnsiTheme="minorHAnsi" w:cs="Arial"/>
          <w:lang w:eastAsia="zh-TW"/>
        </w:rPr>
        <w:t>: Polar code should be selected for eMBB data channel of short codeblock length because of the superior performance advantage.</w:t>
      </w:r>
    </w:p>
    <w:p w:rsidR="00D756E5" w:rsidRDefault="00D71A57" w:rsidP="00D756E5">
      <w:pPr>
        <w:rPr>
          <w:rFonts w:asciiTheme="minorHAnsi" w:eastAsia="新細明體" w:hAnsiTheme="minorHAnsi" w:cs="Arial"/>
          <w:lang w:eastAsia="zh-TW"/>
        </w:rPr>
      </w:pPr>
      <w:r>
        <w:rPr>
          <w:rFonts w:asciiTheme="minorHAnsi" w:eastAsia="新細明體" w:hAnsiTheme="minorHAnsi" w:cs="Arial"/>
          <w:b/>
          <w:u w:val="single"/>
          <w:lang w:eastAsia="zh-TW"/>
        </w:rPr>
        <w:br/>
      </w:r>
      <w:r w:rsidR="000211F8" w:rsidRPr="00E8683F">
        <w:rPr>
          <w:rFonts w:asciiTheme="minorHAnsi" w:eastAsia="新細明體" w:hAnsiTheme="minorHAnsi" w:cs="Arial"/>
          <w:b/>
          <w:lang w:eastAsia="zh-TW"/>
        </w:rPr>
        <w:t>Observation 3</w:t>
      </w:r>
      <w:r w:rsidR="000211F8">
        <w:rPr>
          <w:rFonts w:asciiTheme="minorHAnsi" w:eastAsia="新細明體" w:hAnsiTheme="minorHAnsi" w:cs="Arial"/>
          <w:lang w:eastAsia="zh-TW"/>
        </w:rPr>
        <w:t>: For LDPC-only proposal, larger design freedom with complex proto-matrix does not necessarily imply better performance. Therefore, LDPC-only proposal exploiting the proto-matrix design freedom is not an evident solution to enhance the performance of eMBB data channel of short codeblock length.</w:t>
      </w:r>
    </w:p>
    <w:p w:rsidR="00D756E5" w:rsidRDefault="00D756E5" w:rsidP="00D756E5">
      <w:pPr>
        <w:rPr>
          <w:rFonts w:asciiTheme="minorHAnsi" w:eastAsia="新細明體" w:hAnsiTheme="minorHAnsi" w:cs="Arial"/>
          <w:lang w:eastAsia="zh-TW"/>
        </w:rPr>
      </w:pPr>
    </w:p>
    <w:p w:rsidR="00D756E5" w:rsidRDefault="000211F8" w:rsidP="00D756E5">
      <w:pPr>
        <w:rPr>
          <w:rFonts w:asciiTheme="minorHAnsi" w:eastAsia="新細明體" w:hAnsiTheme="minorHAnsi" w:cs="Arial"/>
          <w:lang w:eastAsia="zh-TW"/>
        </w:rPr>
      </w:pPr>
      <w:r w:rsidRPr="00E8683F">
        <w:rPr>
          <w:rFonts w:asciiTheme="minorHAnsi" w:eastAsia="新細明體" w:hAnsiTheme="minorHAnsi" w:cs="Arial"/>
          <w:b/>
          <w:u w:val="single"/>
          <w:lang w:eastAsia="zh-TW"/>
        </w:rPr>
        <w:t>Proposal 2</w:t>
      </w:r>
      <w:r>
        <w:rPr>
          <w:rFonts w:asciiTheme="minorHAnsi" w:eastAsia="新細明體" w:hAnsiTheme="minorHAnsi" w:cs="Arial"/>
          <w:lang w:eastAsia="zh-TW"/>
        </w:rPr>
        <w:t>: Apply Polar code for eMBB data channel of short codeblock length for more effective performance enhancement. Also LDPC should focus on compact proto-matrix design so as to optimize the overall area efficiency.</w:t>
      </w:r>
    </w:p>
    <w:p w:rsidR="000211F8" w:rsidRDefault="00D71A57" w:rsidP="000211F8">
      <w:pPr>
        <w:rPr>
          <w:rFonts w:asciiTheme="minorHAnsi" w:eastAsia="新細明體" w:hAnsiTheme="minorHAnsi" w:cs="Arial"/>
          <w:lang w:eastAsia="zh-TW"/>
        </w:rPr>
      </w:pPr>
      <w:r>
        <w:rPr>
          <w:rFonts w:asciiTheme="minorHAnsi" w:eastAsia="新細明體" w:hAnsiTheme="minorHAnsi" w:cs="Arial"/>
          <w:b/>
          <w:color w:val="0000FF"/>
          <w:u w:val="single"/>
          <w:lang w:eastAsia="zh-TW"/>
        </w:rPr>
        <w:br/>
      </w:r>
      <w:r w:rsidR="000211F8" w:rsidRPr="000B055F">
        <w:rPr>
          <w:rFonts w:asciiTheme="minorHAnsi" w:eastAsia="新細明體" w:hAnsiTheme="minorHAnsi" w:cs="Arial"/>
          <w:b/>
          <w:lang w:eastAsia="zh-TW"/>
        </w:rPr>
        <w:t>Observation 4</w:t>
      </w:r>
      <w:r w:rsidR="000211F8">
        <w:rPr>
          <w:rFonts w:asciiTheme="minorHAnsi" w:eastAsia="新細明體" w:hAnsiTheme="minorHAnsi" w:cs="Arial"/>
          <w:lang w:eastAsia="zh-TW"/>
        </w:rPr>
        <w:t>: Regarding the tolerable long decoding latency and considering a compact Polar decoder realization, the area overhead due to adding Polar decoder of list-8 and list-32 can be confined &lt;= 10%.</w:t>
      </w:r>
    </w:p>
    <w:p w:rsidR="00D756E5" w:rsidRDefault="000211F8" w:rsidP="000211F8">
      <w:pPr>
        <w:rPr>
          <w:rFonts w:asciiTheme="minorHAnsi" w:eastAsia="新細明體" w:hAnsiTheme="minorHAnsi" w:cs="Arial"/>
          <w:lang w:eastAsia="zh-TW"/>
        </w:rPr>
      </w:pPr>
      <w:r>
        <w:rPr>
          <w:rFonts w:asciiTheme="minorHAnsi" w:eastAsia="新細明體" w:hAnsiTheme="minorHAnsi" w:cs="Arial"/>
          <w:b/>
          <w:lang w:eastAsia="zh-TW"/>
        </w:rPr>
        <w:br/>
      </w:r>
      <w:r w:rsidRPr="00131D8B">
        <w:rPr>
          <w:rFonts w:asciiTheme="minorHAnsi" w:eastAsia="新細明體" w:hAnsiTheme="minorHAnsi" w:cs="Arial"/>
          <w:b/>
          <w:lang w:eastAsia="zh-TW"/>
        </w:rPr>
        <w:t>Observation 5</w:t>
      </w:r>
      <w:r>
        <w:rPr>
          <w:rFonts w:asciiTheme="minorHAnsi" w:eastAsia="新細明體" w:hAnsiTheme="minorHAnsi" w:cs="Arial"/>
          <w:lang w:eastAsia="zh-TW"/>
        </w:rPr>
        <w:t>: By reusing the list-8 Polar decoder to cover control channel reception as detailed in [5], the overall overhead in UE decoder area can be reduced to 1% while realizing performance gain to both small data and control channels.</w:t>
      </w:r>
    </w:p>
    <w:p w:rsidR="00D756E5" w:rsidRDefault="00D756E5" w:rsidP="00D756E5">
      <w:pPr>
        <w:rPr>
          <w:rFonts w:asciiTheme="minorHAnsi" w:eastAsia="新細明體" w:hAnsiTheme="minorHAnsi" w:cs="Arial"/>
          <w:lang w:eastAsia="zh-TW"/>
        </w:rPr>
      </w:pPr>
    </w:p>
    <w:p w:rsidR="000211F8" w:rsidRPr="000211F8" w:rsidRDefault="000211F8" w:rsidP="000211F8">
      <w:pPr>
        <w:autoSpaceDE/>
        <w:autoSpaceDN/>
        <w:adjustRightInd/>
        <w:snapToGrid/>
        <w:rPr>
          <w:rFonts w:asciiTheme="minorHAnsi" w:eastAsia="新細明體" w:hAnsiTheme="minorHAnsi" w:cs="Arial"/>
          <w:color w:val="0000FF"/>
          <w:lang w:eastAsia="zh-TW"/>
        </w:rPr>
      </w:pPr>
      <w:r w:rsidRPr="00D756E5">
        <w:rPr>
          <w:rFonts w:asciiTheme="minorHAnsi" w:eastAsia="新細明體" w:hAnsiTheme="minorHAnsi" w:cs="Arial"/>
          <w:b/>
          <w:u w:val="single"/>
          <w:lang w:eastAsia="zh-TW"/>
        </w:rPr>
        <w:t>Proposal 3</w:t>
      </w:r>
      <w:r>
        <w:rPr>
          <w:rFonts w:asciiTheme="minorHAnsi" w:eastAsia="新細明體" w:hAnsiTheme="minorHAnsi" w:cs="Arial"/>
          <w:lang w:eastAsia="zh-TW"/>
        </w:rPr>
        <w:t xml:space="preserve">: </w:t>
      </w:r>
      <w:r w:rsidRPr="000211F8">
        <w:rPr>
          <w:rFonts w:asciiTheme="minorHAnsi" w:eastAsia="新細明體" w:hAnsiTheme="minorHAnsi" w:cs="Arial"/>
          <w:color w:val="0000FF"/>
          <w:lang w:eastAsia="zh-TW"/>
        </w:rPr>
        <w:t>For small data performance enhancement and minimal UE decoder area, it is suggested</w:t>
      </w:r>
    </w:p>
    <w:p w:rsidR="000211F8" w:rsidRPr="000211F8" w:rsidRDefault="000211F8" w:rsidP="000211F8">
      <w:pPr>
        <w:pStyle w:val="ListParagraph"/>
        <w:numPr>
          <w:ilvl w:val="0"/>
          <w:numId w:val="37"/>
        </w:numPr>
        <w:autoSpaceDE/>
        <w:autoSpaceDN/>
        <w:adjustRightInd/>
        <w:snapToGrid/>
        <w:ind w:firstLineChars="0"/>
        <w:rPr>
          <w:rFonts w:asciiTheme="minorHAnsi" w:eastAsia="新細明體" w:hAnsiTheme="minorHAnsi" w:cs="Arial"/>
          <w:color w:val="0000FF"/>
          <w:lang w:eastAsia="zh-TW"/>
        </w:rPr>
      </w:pPr>
      <w:r w:rsidRPr="000211F8">
        <w:rPr>
          <w:rFonts w:asciiTheme="minorHAnsi" w:eastAsia="新細明體" w:hAnsiTheme="minorHAnsi" w:cs="Arial"/>
          <w:color w:val="0000FF"/>
          <w:lang w:eastAsia="zh-TW"/>
        </w:rPr>
        <w:t>eMBB data channel LDPC optimizes the area-efficiency and performance for higher data rate setting by adopting a compact proto-matrix design</w:t>
      </w:r>
    </w:p>
    <w:p w:rsidR="000211F8" w:rsidRPr="000211F8" w:rsidRDefault="000211F8" w:rsidP="000211F8">
      <w:pPr>
        <w:pStyle w:val="ListParagraph"/>
        <w:numPr>
          <w:ilvl w:val="0"/>
          <w:numId w:val="37"/>
        </w:numPr>
        <w:autoSpaceDE/>
        <w:autoSpaceDN/>
        <w:adjustRightInd/>
        <w:snapToGrid/>
        <w:ind w:firstLineChars="0"/>
        <w:rPr>
          <w:rFonts w:asciiTheme="minorHAnsi" w:eastAsia="新細明體" w:hAnsiTheme="minorHAnsi" w:cs="Arial"/>
          <w:color w:val="0000FF"/>
          <w:lang w:eastAsia="zh-TW"/>
        </w:rPr>
      </w:pPr>
      <w:r w:rsidRPr="000211F8">
        <w:rPr>
          <w:rFonts w:asciiTheme="minorHAnsi" w:eastAsia="新細明體" w:hAnsiTheme="minorHAnsi" w:cs="Arial"/>
          <w:color w:val="0000FF"/>
          <w:lang w:eastAsia="zh-TW"/>
        </w:rPr>
        <w:t>Apply Polar code for eMBB data channel of info. block length up to 1024 for enhanced performance</w:t>
      </w:r>
    </w:p>
    <w:p w:rsidR="00D756E5" w:rsidRPr="000211F8" w:rsidRDefault="000211F8" w:rsidP="000211F8">
      <w:pPr>
        <w:pStyle w:val="ListParagraph"/>
        <w:numPr>
          <w:ilvl w:val="0"/>
          <w:numId w:val="37"/>
        </w:numPr>
        <w:autoSpaceDE/>
        <w:autoSpaceDN/>
        <w:adjustRightInd/>
        <w:snapToGrid/>
        <w:ind w:firstLineChars="0"/>
        <w:rPr>
          <w:rFonts w:asciiTheme="minorHAnsi" w:eastAsia="新細明體" w:hAnsiTheme="minorHAnsi" w:cs="Arial"/>
          <w:color w:val="0000FF"/>
          <w:lang w:eastAsia="zh-TW"/>
        </w:rPr>
      </w:pPr>
      <w:r w:rsidRPr="000211F8">
        <w:rPr>
          <w:rFonts w:asciiTheme="minorHAnsi" w:eastAsia="新細明體" w:hAnsiTheme="minorHAnsi" w:cs="Arial"/>
          <w:color w:val="0000FF"/>
          <w:lang w:eastAsia="zh-TW"/>
        </w:rPr>
        <w:t>Also apply Polar code to eMBB DL control channels for minimal UE decoder area overhead and enhanced control channel performance</w:t>
      </w:r>
    </w:p>
    <w:p w:rsidR="00D756E5" w:rsidRDefault="00D756E5" w:rsidP="00D756E5">
      <w:pPr>
        <w:autoSpaceDE/>
        <w:autoSpaceDN/>
        <w:adjustRightInd/>
        <w:snapToGrid/>
        <w:rPr>
          <w:rFonts w:asciiTheme="minorHAnsi" w:hAnsiTheme="minorHAnsi"/>
          <w:b/>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AD1623" w:rsidP="00AD1623">
      <w:pPr>
        <w:pStyle w:val="ListParagraph"/>
        <w:ind w:firstLineChars="0" w:firstLine="0"/>
        <w:rPr>
          <w:rFonts w:asciiTheme="minorHAnsi" w:eastAsia="新細明體" w:hAnsiTheme="minorHAnsi" w:cs="Arial"/>
          <w:b/>
          <w:bCs/>
          <w:sz w:val="32"/>
          <w:szCs w:val="32"/>
          <w:lang w:eastAsia="zh-TW"/>
        </w:rPr>
      </w:pPr>
      <w:r w:rsidRPr="00CF595C">
        <w:rPr>
          <w:rFonts w:asciiTheme="minorHAnsi" w:eastAsia="MS Mincho" w:hAnsiTheme="minorHAnsi" w:cs="Arial"/>
          <w:b/>
          <w:bCs/>
          <w:sz w:val="32"/>
          <w:szCs w:val="32"/>
        </w:rPr>
        <w:t>References</w:t>
      </w:r>
    </w:p>
    <w:p w:rsidR="008F27EC" w:rsidRDefault="00AD1623" w:rsidP="008F27EC">
      <w:pPr>
        <w:numPr>
          <w:ilvl w:val="0"/>
          <w:numId w:val="6"/>
        </w:numPr>
        <w:spacing w:after="0"/>
        <w:rPr>
          <w:rFonts w:asciiTheme="minorHAnsi" w:eastAsia="新細明體" w:hAnsiTheme="minorHAnsi" w:cs="Arial"/>
          <w:bCs/>
          <w:lang w:eastAsia="zh-TW"/>
        </w:rPr>
      </w:pPr>
      <w:r w:rsidRPr="000F0859">
        <w:rPr>
          <w:rFonts w:asciiTheme="minorHAnsi" w:eastAsia="新細明體" w:hAnsiTheme="minorHAnsi" w:cs="Arial"/>
          <w:bCs/>
          <w:lang w:eastAsia="zh-TW"/>
        </w:rPr>
        <w:t>R1-16</w:t>
      </w:r>
      <w:r w:rsidR="008F27EC">
        <w:rPr>
          <w:rFonts w:asciiTheme="minorHAnsi" w:eastAsia="新細明體" w:hAnsiTheme="minorHAnsi" w:cs="Arial"/>
          <w:bCs/>
          <w:lang w:eastAsia="zh-TW"/>
        </w:rPr>
        <w:t>08867</w:t>
      </w:r>
      <w:r w:rsidR="005969FF">
        <w:rPr>
          <w:rFonts w:asciiTheme="minorHAnsi" w:eastAsia="新細明體" w:hAnsiTheme="minorHAnsi" w:cs="Arial"/>
          <w:bCs/>
          <w:lang w:eastAsia="zh-TW"/>
        </w:rPr>
        <w:t>,</w:t>
      </w:r>
      <w:r w:rsidRPr="000F0859">
        <w:rPr>
          <w:rFonts w:asciiTheme="minorHAnsi" w:eastAsia="新細明體" w:hAnsiTheme="minorHAnsi" w:cs="Arial"/>
          <w:bCs/>
          <w:lang w:eastAsia="zh-TW"/>
        </w:rPr>
        <w:t xml:space="preserve"> “</w:t>
      </w:r>
      <w:r w:rsidR="008F27EC" w:rsidRPr="008F27EC">
        <w:rPr>
          <w:rFonts w:asciiTheme="minorHAnsi" w:eastAsia="新細明體" w:hAnsiTheme="minorHAnsi" w:cs="Arial"/>
          <w:bCs/>
          <w:lang w:eastAsia="zh-TW"/>
        </w:rPr>
        <w:t>Considerations on performance and spectrum efficiency</w:t>
      </w:r>
      <w:r w:rsidRPr="000F0859">
        <w:rPr>
          <w:rFonts w:asciiTheme="minorHAnsi" w:eastAsia="新細明體" w:hAnsiTheme="minorHAnsi" w:cs="Arial"/>
          <w:bCs/>
          <w:lang w:eastAsia="zh-TW"/>
        </w:rPr>
        <w:t xml:space="preserve">”, </w:t>
      </w:r>
      <w:r w:rsidR="008F27EC">
        <w:rPr>
          <w:rFonts w:asciiTheme="minorHAnsi" w:eastAsia="新細明體" w:hAnsiTheme="minorHAnsi" w:cs="Arial"/>
          <w:bCs/>
          <w:lang w:eastAsia="zh-TW"/>
        </w:rPr>
        <w:t>Huawei, HiSilicon</w:t>
      </w:r>
    </w:p>
    <w:p w:rsidR="00741F8B" w:rsidRDefault="00741F8B" w:rsidP="00741F8B">
      <w:pPr>
        <w:numPr>
          <w:ilvl w:val="0"/>
          <w:numId w:val="6"/>
        </w:numPr>
        <w:spacing w:after="0"/>
        <w:rPr>
          <w:rFonts w:asciiTheme="minorHAnsi" w:eastAsia="新細明體" w:hAnsiTheme="minorHAnsi" w:cs="Arial"/>
          <w:bCs/>
          <w:lang w:eastAsia="zh-TW"/>
        </w:rPr>
      </w:pPr>
      <w:r w:rsidRPr="00741F8B">
        <w:rPr>
          <w:rFonts w:asciiTheme="minorHAnsi" w:eastAsia="新細明體" w:hAnsiTheme="minorHAnsi" w:cs="Arial"/>
          <w:bCs/>
          <w:lang w:eastAsia="zh-TW"/>
        </w:rPr>
        <w:t>R1-164361</w:t>
      </w:r>
      <w:r w:rsidR="005969FF">
        <w:rPr>
          <w:rFonts w:asciiTheme="minorHAnsi" w:eastAsia="新細明體" w:hAnsiTheme="minorHAnsi" w:cs="Arial"/>
          <w:bCs/>
          <w:lang w:eastAsia="zh-TW"/>
        </w:rPr>
        <w:t>,</w:t>
      </w:r>
      <w:r w:rsidRPr="00741F8B">
        <w:rPr>
          <w:rFonts w:asciiTheme="minorHAnsi" w:eastAsia="新細明體" w:hAnsiTheme="minorHAnsi" w:cs="Arial"/>
          <w:bCs/>
          <w:lang w:eastAsia="zh-TW"/>
        </w:rPr>
        <w:t xml:space="preserve"> “Turbo </w:t>
      </w:r>
      <w:r>
        <w:rPr>
          <w:rFonts w:asciiTheme="minorHAnsi" w:eastAsia="新細明體" w:hAnsiTheme="minorHAnsi" w:cs="Arial"/>
          <w:bCs/>
          <w:lang w:eastAsia="zh-TW"/>
        </w:rPr>
        <w:t>c</w:t>
      </w:r>
      <w:r w:rsidRPr="00741F8B">
        <w:rPr>
          <w:rFonts w:asciiTheme="minorHAnsi" w:eastAsia="新細明體" w:hAnsiTheme="minorHAnsi" w:cs="Arial"/>
          <w:bCs/>
          <w:lang w:eastAsia="zh-TW"/>
        </w:rPr>
        <w:t xml:space="preserve">ode </w:t>
      </w:r>
      <w:r>
        <w:rPr>
          <w:rFonts w:asciiTheme="minorHAnsi" w:eastAsia="新細明體" w:hAnsiTheme="minorHAnsi" w:cs="Arial"/>
          <w:bCs/>
          <w:lang w:eastAsia="zh-TW"/>
        </w:rPr>
        <w:t>e</w:t>
      </w:r>
      <w:r w:rsidRPr="00741F8B">
        <w:rPr>
          <w:rFonts w:asciiTheme="minorHAnsi" w:eastAsia="新細明體" w:hAnsiTheme="minorHAnsi" w:cs="Arial"/>
          <w:bCs/>
          <w:lang w:eastAsia="zh-TW"/>
        </w:rPr>
        <w:t>nhancements”, Ericsson</w:t>
      </w:r>
      <w:r>
        <w:rPr>
          <w:rFonts w:asciiTheme="minorHAnsi" w:eastAsia="新細明體" w:hAnsiTheme="minorHAnsi" w:cs="Arial"/>
          <w:bCs/>
          <w:lang w:eastAsia="zh-TW"/>
        </w:rPr>
        <w:t>.</w:t>
      </w:r>
    </w:p>
    <w:p w:rsidR="00741F8B" w:rsidRDefault="00741F8B" w:rsidP="00741F8B">
      <w:pPr>
        <w:numPr>
          <w:ilvl w:val="0"/>
          <w:numId w:val="6"/>
        </w:numPr>
        <w:spacing w:after="0"/>
        <w:rPr>
          <w:rFonts w:asciiTheme="minorHAnsi" w:eastAsia="新細明體" w:hAnsiTheme="minorHAnsi" w:cs="Arial"/>
          <w:bCs/>
          <w:lang w:eastAsia="zh-TW"/>
        </w:rPr>
      </w:pPr>
      <w:r>
        <w:rPr>
          <w:rFonts w:asciiTheme="minorHAnsi" w:eastAsia="新細明體" w:hAnsiTheme="minorHAnsi" w:cs="Arial"/>
          <w:bCs/>
          <w:lang w:eastAsia="zh-TW"/>
        </w:rPr>
        <w:t>R1-16</w:t>
      </w:r>
      <w:r w:rsidR="005969FF">
        <w:rPr>
          <w:rFonts w:asciiTheme="minorHAnsi" w:eastAsia="新細明體" w:hAnsiTheme="minorHAnsi" w:cs="Arial"/>
          <w:bCs/>
          <w:lang w:eastAsia="zh-TW"/>
        </w:rPr>
        <w:t>12132</w:t>
      </w:r>
      <w:r>
        <w:rPr>
          <w:rFonts w:asciiTheme="minorHAnsi" w:eastAsia="新細明體" w:hAnsiTheme="minorHAnsi" w:cs="Arial"/>
          <w:bCs/>
          <w:lang w:eastAsia="zh-TW"/>
        </w:rPr>
        <w:t>, “High performance and area efficiency LDPC design with compact proto-matrix”, MediaTek</w:t>
      </w:r>
    </w:p>
    <w:p w:rsidR="00741F8B" w:rsidRDefault="00741F8B" w:rsidP="00741F8B">
      <w:pPr>
        <w:numPr>
          <w:ilvl w:val="0"/>
          <w:numId w:val="6"/>
        </w:numPr>
        <w:spacing w:after="0"/>
        <w:rPr>
          <w:rFonts w:asciiTheme="minorHAnsi" w:eastAsia="新細明體" w:hAnsiTheme="minorHAnsi" w:cs="Arial"/>
          <w:bCs/>
          <w:lang w:eastAsia="zh-TW"/>
        </w:rPr>
      </w:pPr>
      <w:r>
        <w:rPr>
          <w:rFonts w:asciiTheme="minorHAnsi" w:eastAsia="新細明體" w:hAnsiTheme="minorHAnsi" w:cs="Arial"/>
          <w:bCs/>
          <w:lang w:eastAsia="zh-TW"/>
        </w:rPr>
        <w:t>R1-1611254, “Details of the Polar code design”, Huawei, HiSilicon</w:t>
      </w:r>
    </w:p>
    <w:p w:rsidR="00B304BF" w:rsidRDefault="00B304BF" w:rsidP="00B304BF">
      <w:pPr>
        <w:numPr>
          <w:ilvl w:val="0"/>
          <w:numId w:val="6"/>
        </w:numPr>
        <w:spacing w:after="0"/>
        <w:rPr>
          <w:rFonts w:asciiTheme="minorHAnsi" w:eastAsia="新細明體" w:hAnsiTheme="minorHAnsi" w:cs="Arial"/>
          <w:bCs/>
          <w:lang w:eastAsia="zh-TW"/>
        </w:rPr>
      </w:pPr>
      <w:r>
        <w:rPr>
          <w:rFonts w:asciiTheme="minorHAnsi" w:eastAsia="新細明體" w:hAnsiTheme="minorHAnsi" w:cs="Arial"/>
          <w:bCs/>
          <w:lang w:eastAsia="zh-TW"/>
        </w:rPr>
        <w:t>R1-1612135,</w:t>
      </w:r>
      <w:r w:rsidR="005969FF">
        <w:rPr>
          <w:rFonts w:asciiTheme="minorHAnsi" w:eastAsia="新細明體" w:hAnsiTheme="minorHAnsi" w:cs="Arial"/>
          <w:bCs/>
          <w:lang w:eastAsia="zh-TW"/>
        </w:rPr>
        <w:t xml:space="preserve"> </w:t>
      </w:r>
      <w:r>
        <w:rPr>
          <w:rFonts w:asciiTheme="minorHAnsi" w:eastAsia="新細明體" w:hAnsiTheme="minorHAnsi" w:cs="Arial"/>
          <w:bCs/>
          <w:lang w:eastAsia="zh-TW"/>
        </w:rPr>
        <w:t>”</w:t>
      </w:r>
      <w:r w:rsidRPr="00B304BF">
        <w:t xml:space="preserve"> </w:t>
      </w:r>
      <w:r w:rsidRPr="00B304BF">
        <w:rPr>
          <w:rFonts w:asciiTheme="minorHAnsi" w:eastAsia="新細明體" w:hAnsiTheme="minorHAnsi" w:cs="Arial"/>
          <w:bCs/>
          <w:lang w:eastAsia="zh-TW"/>
        </w:rPr>
        <w:t>Comparison of coding candidates for DL control channels and extended applications</w:t>
      </w:r>
      <w:r>
        <w:rPr>
          <w:rFonts w:asciiTheme="minorHAnsi" w:eastAsia="新細明體" w:hAnsiTheme="minorHAnsi" w:cs="Arial"/>
          <w:bCs/>
          <w:lang w:eastAsia="zh-TW"/>
        </w:rPr>
        <w:t>”, MediaTek</w:t>
      </w:r>
    </w:p>
    <w:p w:rsidR="009564E4" w:rsidRDefault="009564E4" w:rsidP="009564E4">
      <w:pPr>
        <w:numPr>
          <w:ilvl w:val="0"/>
          <w:numId w:val="6"/>
        </w:numPr>
        <w:spacing w:after="0"/>
        <w:rPr>
          <w:rFonts w:asciiTheme="minorHAnsi" w:eastAsia="新細明體" w:hAnsiTheme="minorHAnsi" w:cs="Arial"/>
          <w:bCs/>
          <w:lang w:eastAsia="zh-TW"/>
        </w:rPr>
      </w:pPr>
      <w:r w:rsidRPr="009564E4">
        <w:rPr>
          <w:rFonts w:asciiTheme="minorHAnsi" w:eastAsia="新細明體" w:hAnsiTheme="minorHAnsi" w:cs="Arial"/>
          <w:bCs/>
          <w:lang w:eastAsia="zh-TW"/>
        </w:rPr>
        <w:t>R1-1610842</w:t>
      </w:r>
      <w:r w:rsidR="005969FF">
        <w:rPr>
          <w:rFonts w:asciiTheme="minorHAnsi" w:eastAsia="新細明體" w:hAnsiTheme="minorHAnsi" w:cs="Arial"/>
          <w:bCs/>
          <w:lang w:eastAsia="zh-TW"/>
        </w:rPr>
        <w:t>,</w:t>
      </w:r>
      <w:r>
        <w:rPr>
          <w:rFonts w:asciiTheme="minorHAnsi" w:eastAsia="新細明體" w:hAnsiTheme="minorHAnsi" w:cs="Arial"/>
          <w:bCs/>
          <w:lang w:eastAsia="zh-TW"/>
        </w:rPr>
        <w:t xml:space="preserve"> “</w:t>
      </w:r>
      <w:r w:rsidRPr="009564E4">
        <w:rPr>
          <w:rFonts w:asciiTheme="minorHAnsi" w:eastAsia="新細明體" w:hAnsiTheme="minorHAnsi" w:cs="Arial"/>
          <w:bCs/>
          <w:lang w:eastAsia="zh-TW"/>
        </w:rPr>
        <w:t>Implementation considerations on flexible and efficient LDPC decoders</w:t>
      </w:r>
      <w:r>
        <w:rPr>
          <w:rFonts w:asciiTheme="minorHAnsi" w:eastAsia="新細明體" w:hAnsiTheme="minorHAnsi" w:cs="Arial"/>
          <w:bCs/>
          <w:lang w:eastAsia="zh-TW"/>
        </w:rPr>
        <w:t>”, MediaTek</w:t>
      </w:r>
    </w:p>
    <w:p w:rsidR="009564E4" w:rsidRDefault="009564E4" w:rsidP="009564E4">
      <w:pPr>
        <w:numPr>
          <w:ilvl w:val="0"/>
          <w:numId w:val="6"/>
        </w:numPr>
        <w:spacing w:after="0"/>
        <w:rPr>
          <w:rFonts w:asciiTheme="minorHAnsi" w:eastAsia="新細明體" w:hAnsiTheme="minorHAnsi" w:cs="Arial"/>
          <w:bCs/>
          <w:lang w:eastAsia="zh-TW"/>
        </w:rPr>
      </w:pPr>
      <w:r w:rsidRPr="009564E4">
        <w:rPr>
          <w:rFonts w:asciiTheme="minorHAnsi" w:eastAsia="新細明體" w:hAnsiTheme="minorHAnsi" w:cs="Arial"/>
          <w:bCs/>
          <w:lang w:eastAsia="zh-TW"/>
        </w:rPr>
        <w:t>R1-1610600</w:t>
      </w:r>
      <w:r w:rsidR="005969FF">
        <w:rPr>
          <w:rFonts w:asciiTheme="minorHAnsi" w:eastAsia="新細明體" w:hAnsiTheme="minorHAnsi" w:cs="Arial"/>
          <w:bCs/>
          <w:lang w:eastAsia="zh-TW"/>
        </w:rPr>
        <w:t xml:space="preserve">, </w:t>
      </w:r>
      <w:r>
        <w:rPr>
          <w:rFonts w:asciiTheme="minorHAnsi" w:eastAsia="新細明體" w:hAnsiTheme="minorHAnsi" w:cs="Arial"/>
          <w:bCs/>
          <w:lang w:eastAsia="zh-TW"/>
        </w:rPr>
        <w:t>“</w:t>
      </w:r>
      <w:r w:rsidRPr="009564E4">
        <w:rPr>
          <w:rFonts w:asciiTheme="minorHAnsi" w:eastAsia="新細明體" w:hAnsiTheme="minorHAnsi" w:cs="Arial"/>
          <w:bCs/>
          <w:lang w:eastAsia="zh-TW"/>
        </w:rPr>
        <w:t>Updated Summary of Channel Coding Simulation Data Sharing for eMBB Data Channel</w:t>
      </w:r>
      <w:r>
        <w:rPr>
          <w:rFonts w:asciiTheme="minorHAnsi" w:eastAsia="新細明體" w:hAnsiTheme="minorHAnsi" w:cs="Arial"/>
          <w:bCs/>
          <w:lang w:eastAsia="zh-TW"/>
        </w:rPr>
        <w:t>”, InterDigital</w:t>
      </w:r>
    </w:p>
    <w:p w:rsidR="00D71A57" w:rsidRPr="008F27EC" w:rsidRDefault="00D71A57" w:rsidP="008F27EC">
      <w:pPr>
        <w:numPr>
          <w:ilvl w:val="0"/>
          <w:numId w:val="6"/>
        </w:numPr>
        <w:spacing w:after="0"/>
        <w:rPr>
          <w:rFonts w:asciiTheme="minorHAnsi" w:eastAsia="新細明體" w:hAnsiTheme="minorHAnsi" w:cs="Arial"/>
          <w:bCs/>
          <w:lang w:eastAsia="zh-TW"/>
        </w:rPr>
      </w:pPr>
      <w:r w:rsidRPr="008F27EC">
        <w:rPr>
          <w:rFonts w:asciiTheme="minorHAnsi" w:eastAsia="新細明體" w:hAnsiTheme="minorHAnsi" w:cs="Arial"/>
          <w:bCs/>
          <w:lang w:eastAsia="zh-TW"/>
        </w:rPr>
        <w:t>R1-1609338</w:t>
      </w:r>
      <w:r w:rsidR="005969FF">
        <w:rPr>
          <w:rFonts w:asciiTheme="minorHAnsi" w:eastAsia="新細明體" w:hAnsiTheme="minorHAnsi" w:cs="Arial"/>
          <w:bCs/>
          <w:lang w:eastAsia="zh-TW"/>
        </w:rPr>
        <w:t>,</w:t>
      </w:r>
      <w:r w:rsidRPr="008F27EC">
        <w:rPr>
          <w:rFonts w:asciiTheme="minorHAnsi" w:eastAsia="新細明體" w:hAnsiTheme="minorHAnsi" w:cs="Arial"/>
          <w:bCs/>
          <w:lang w:eastAsia="zh-TW"/>
        </w:rPr>
        <w:t xml:space="preserve"> “</w:t>
      </w:r>
      <w:r w:rsidRPr="008F27EC">
        <w:rPr>
          <w:rFonts w:ascii="Calibri" w:eastAsia="Times New Roman" w:hAnsi="Calibri"/>
          <w:color w:val="000000"/>
          <w:lang w:eastAsia="zh-CN"/>
        </w:rPr>
        <w:t>Resolving Polar code memory complexity issue”, MediaTek</w:t>
      </w:r>
    </w:p>
    <w:p w:rsidR="00AD1623" w:rsidRPr="00D756E5" w:rsidRDefault="000B055F" w:rsidP="00D756E5">
      <w:pPr>
        <w:numPr>
          <w:ilvl w:val="0"/>
          <w:numId w:val="6"/>
        </w:numPr>
        <w:spacing w:after="0"/>
        <w:rPr>
          <w:rFonts w:asciiTheme="minorHAnsi" w:eastAsia="新細明體" w:hAnsiTheme="minorHAnsi" w:cs="Arial"/>
          <w:bCs/>
          <w:lang w:eastAsia="zh-TW"/>
        </w:rPr>
      </w:pPr>
      <w:r w:rsidRPr="000B055F">
        <w:rPr>
          <w:rFonts w:asciiTheme="minorHAnsi" w:eastAsia="新細明體" w:hAnsiTheme="minorHAnsi" w:cs="Arial"/>
          <w:bCs/>
          <w:lang w:eastAsia="zh-TW"/>
        </w:rPr>
        <w:t>A</w:t>
      </w:r>
      <w:r>
        <w:rPr>
          <w:rFonts w:asciiTheme="minorHAnsi" w:eastAsia="新細明體" w:hAnsiTheme="minorHAnsi" w:cs="Arial"/>
          <w:bCs/>
          <w:lang w:eastAsia="zh-TW"/>
        </w:rPr>
        <w:t>.</w:t>
      </w:r>
      <w:r w:rsidRPr="000B055F">
        <w:rPr>
          <w:rFonts w:asciiTheme="minorHAnsi" w:eastAsia="新細明體" w:hAnsiTheme="minorHAnsi" w:cs="Arial"/>
          <w:bCs/>
          <w:lang w:eastAsia="zh-TW"/>
        </w:rPr>
        <w:t xml:space="preserve"> Balatsoukas-Stimming</w:t>
      </w:r>
      <w:r>
        <w:rPr>
          <w:rFonts w:asciiTheme="minorHAnsi" w:eastAsia="新細明體" w:hAnsiTheme="minorHAnsi" w:cs="Arial"/>
          <w:bCs/>
          <w:lang w:eastAsia="zh-TW"/>
        </w:rPr>
        <w:t>, et. al. “</w:t>
      </w:r>
      <w:r w:rsidRPr="000B055F">
        <w:rPr>
          <w:rFonts w:asciiTheme="minorHAnsi" w:eastAsia="新細明體" w:hAnsiTheme="minorHAnsi" w:cs="Arial"/>
          <w:bCs/>
          <w:lang w:eastAsia="zh-TW"/>
        </w:rPr>
        <w:t>On Metric Sorting for Successive Cancellation List</w:t>
      </w:r>
      <w:r>
        <w:rPr>
          <w:rFonts w:asciiTheme="minorHAnsi" w:eastAsia="新細明體" w:hAnsiTheme="minorHAnsi" w:cs="Arial"/>
          <w:bCs/>
          <w:lang w:eastAsia="zh-TW"/>
        </w:rPr>
        <w:t xml:space="preserve"> </w:t>
      </w:r>
      <w:r w:rsidRPr="000B055F">
        <w:rPr>
          <w:rFonts w:asciiTheme="minorHAnsi" w:eastAsia="新細明體" w:hAnsiTheme="minorHAnsi" w:cs="Arial"/>
          <w:bCs/>
          <w:lang w:eastAsia="zh-TW"/>
        </w:rPr>
        <w:t>Decoding of Polar Codes”</w:t>
      </w:r>
      <w:r>
        <w:rPr>
          <w:rFonts w:asciiTheme="minorHAnsi" w:eastAsia="新細明體" w:hAnsiTheme="minorHAnsi" w:cs="Arial"/>
          <w:bCs/>
          <w:lang w:eastAsia="zh-TW"/>
        </w:rPr>
        <w:t xml:space="preserve">, on-line available: </w:t>
      </w:r>
      <w:hyperlink r:id="rId15" w:history="1">
        <w:r w:rsidRPr="000B055F">
          <w:rPr>
            <w:rStyle w:val="Hyperlink"/>
            <w:rFonts w:asciiTheme="minorHAnsi" w:eastAsia="新細明體" w:hAnsiTheme="minorHAnsi" w:cs="Arial"/>
            <w:bCs/>
            <w:lang w:eastAsia="zh-TW"/>
          </w:rPr>
          <w:t>https://arxiv.org/pdf/1410.4460</w:t>
        </w:r>
      </w:hyperlink>
    </w:p>
    <w:p w:rsidR="000F0859" w:rsidRPr="002C3C6F" w:rsidRDefault="000F0859" w:rsidP="000F0859">
      <w:pPr>
        <w:spacing w:after="0"/>
        <w:rPr>
          <w:rFonts w:asciiTheme="minorHAnsi" w:eastAsia="新細明體" w:hAnsiTheme="minorHAnsi" w:cs="Arial"/>
          <w:bCs/>
          <w:sz w:val="20"/>
          <w:szCs w:val="20"/>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992759" w:rsidRPr="00E94E05" w:rsidRDefault="00992759" w:rsidP="00F43B2A">
      <w:bookmarkStart w:id="0" w:name="_GoBack"/>
      <w:bookmarkEnd w:id="0"/>
    </w:p>
    <w:sectPr w:rsidR="00992759" w:rsidRPr="00E94E05" w:rsidSect="00985FD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4E4" w:rsidRPr="00A23873" w:rsidRDefault="009564E4" w:rsidP="00A23873">
      <w:pPr>
        <w:spacing w:after="0"/>
        <w:rPr>
          <w:kern w:val="2"/>
          <w:lang w:val="en-GB" w:eastAsia="zh-CN"/>
        </w:rPr>
      </w:pPr>
      <w:r>
        <w:separator/>
      </w:r>
    </w:p>
  </w:endnote>
  <w:endnote w:type="continuationSeparator" w:id="0">
    <w:p w:rsidR="009564E4" w:rsidRPr="00A23873" w:rsidRDefault="009564E4" w:rsidP="00A23873">
      <w:pPr>
        <w:spacing w:after="0"/>
        <w:rPr>
          <w:kern w:val="2"/>
          <w:lang w:val="en-GB"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4E4" w:rsidRPr="00A23873" w:rsidRDefault="009564E4" w:rsidP="00A23873">
      <w:pPr>
        <w:spacing w:after="0"/>
        <w:rPr>
          <w:kern w:val="2"/>
          <w:lang w:val="en-GB" w:eastAsia="zh-CN"/>
        </w:rPr>
      </w:pPr>
      <w:r>
        <w:separator/>
      </w:r>
    </w:p>
  </w:footnote>
  <w:footnote w:type="continuationSeparator" w:id="0">
    <w:p w:rsidR="009564E4" w:rsidRPr="00A23873" w:rsidRDefault="009564E4" w:rsidP="00A23873">
      <w:pPr>
        <w:spacing w:after="0"/>
        <w:rPr>
          <w:kern w:val="2"/>
          <w:lang w:val="en-GB"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D08E69F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09C2202"/>
    <w:multiLevelType w:val="hybridMultilevel"/>
    <w:tmpl w:val="9A042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B34DFB"/>
    <w:multiLevelType w:val="hybridMultilevel"/>
    <w:tmpl w:val="A70E6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5106DB"/>
    <w:multiLevelType w:val="hybridMultilevel"/>
    <w:tmpl w:val="604EED28"/>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7" w15:restartNumberingAfterBreak="0">
    <w:nsid w:val="07B02B68"/>
    <w:multiLevelType w:val="hybridMultilevel"/>
    <w:tmpl w:val="EBA26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570E82"/>
    <w:multiLevelType w:val="hybridMultilevel"/>
    <w:tmpl w:val="632CF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5D1F74"/>
    <w:multiLevelType w:val="hybridMultilevel"/>
    <w:tmpl w:val="975A05B4"/>
    <w:lvl w:ilvl="0" w:tplc="04090001">
      <w:start w:val="1"/>
      <w:numFmt w:val="bullet"/>
      <w:lvlText w:val=""/>
      <w:lvlJc w:val="left"/>
      <w:pPr>
        <w:ind w:left="1151" w:hanging="360"/>
      </w:pPr>
      <w:rPr>
        <w:rFonts w:ascii="Symbol" w:hAnsi="Symbol" w:hint="default"/>
      </w:rPr>
    </w:lvl>
    <w:lvl w:ilvl="1" w:tplc="04090003">
      <w:start w:val="1"/>
      <w:numFmt w:val="bullet"/>
      <w:lvlText w:val="o"/>
      <w:lvlJc w:val="left"/>
      <w:pPr>
        <w:ind w:left="1871" w:hanging="360"/>
      </w:pPr>
      <w:rPr>
        <w:rFonts w:ascii="Courier New" w:hAnsi="Courier New" w:cs="Courier New" w:hint="default"/>
      </w:rPr>
    </w:lvl>
    <w:lvl w:ilvl="2" w:tplc="04090005">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10" w15:restartNumberingAfterBreak="0">
    <w:nsid w:val="0C8C0B43"/>
    <w:multiLevelType w:val="hybridMultilevel"/>
    <w:tmpl w:val="882EC42C"/>
    <w:lvl w:ilvl="0" w:tplc="5D6A2ED4">
      <w:start w:val="1"/>
      <w:numFmt w:val="bullet"/>
      <w:lvlText w:val="•"/>
      <w:lvlJc w:val="left"/>
      <w:pPr>
        <w:tabs>
          <w:tab w:val="num" w:pos="720"/>
        </w:tabs>
        <w:ind w:left="720" w:hanging="360"/>
      </w:pPr>
      <w:rPr>
        <w:rFonts w:ascii="Arial" w:hAnsi="Arial" w:hint="default"/>
      </w:rPr>
    </w:lvl>
    <w:lvl w:ilvl="1" w:tplc="C39007D8">
      <w:start w:val="3859"/>
      <w:numFmt w:val="bullet"/>
      <w:lvlText w:val="–"/>
      <w:lvlJc w:val="left"/>
      <w:pPr>
        <w:tabs>
          <w:tab w:val="num" w:pos="1440"/>
        </w:tabs>
        <w:ind w:left="1440" w:hanging="360"/>
      </w:pPr>
      <w:rPr>
        <w:rFonts w:ascii="Arial" w:hAnsi="Arial" w:hint="default"/>
      </w:rPr>
    </w:lvl>
    <w:lvl w:ilvl="2" w:tplc="31804960" w:tentative="1">
      <w:start w:val="1"/>
      <w:numFmt w:val="bullet"/>
      <w:lvlText w:val="•"/>
      <w:lvlJc w:val="left"/>
      <w:pPr>
        <w:tabs>
          <w:tab w:val="num" w:pos="2160"/>
        </w:tabs>
        <w:ind w:left="2160" w:hanging="360"/>
      </w:pPr>
      <w:rPr>
        <w:rFonts w:ascii="Arial" w:hAnsi="Arial" w:hint="default"/>
      </w:rPr>
    </w:lvl>
    <w:lvl w:ilvl="3" w:tplc="51489D94" w:tentative="1">
      <w:start w:val="1"/>
      <w:numFmt w:val="bullet"/>
      <w:lvlText w:val="•"/>
      <w:lvlJc w:val="left"/>
      <w:pPr>
        <w:tabs>
          <w:tab w:val="num" w:pos="2880"/>
        </w:tabs>
        <w:ind w:left="2880" w:hanging="360"/>
      </w:pPr>
      <w:rPr>
        <w:rFonts w:ascii="Arial" w:hAnsi="Arial" w:hint="default"/>
      </w:rPr>
    </w:lvl>
    <w:lvl w:ilvl="4" w:tplc="D96208A0" w:tentative="1">
      <w:start w:val="1"/>
      <w:numFmt w:val="bullet"/>
      <w:lvlText w:val="•"/>
      <w:lvlJc w:val="left"/>
      <w:pPr>
        <w:tabs>
          <w:tab w:val="num" w:pos="3600"/>
        </w:tabs>
        <w:ind w:left="3600" w:hanging="360"/>
      </w:pPr>
      <w:rPr>
        <w:rFonts w:ascii="Arial" w:hAnsi="Arial" w:hint="default"/>
      </w:rPr>
    </w:lvl>
    <w:lvl w:ilvl="5" w:tplc="1AEAD3F6" w:tentative="1">
      <w:start w:val="1"/>
      <w:numFmt w:val="bullet"/>
      <w:lvlText w:val="•"/>
      <w:lvlJc w:val="left"/>
      <w:pPr>
        <w:tabs>
          <w:tab w:val="num" w:pos="4320"/>
        </w:tabs>
        <w:ind w:left="4320" w:hanging="360"/>
      </w:pPr>
      <w:rPr>
        <w:rFonts w:ascii="Arial" w:hAnsi="Arial" w:hint="default"/>
      </w:rPr>
    </w:lvl>
    <w:lvl w:ilvl="6" w:tplc="1B9EF05E" w:tentative="1">
      <w:start w:val="1"/>
      <w:numFmt w:val="bullet"/>
      <w:lvlText w:val="•"/>
      <w:lvlJc w:val="left"/>
      <w:pPr>
        <w:tabs>
          <w:tab w:val="num" w:pos="5040"/>
        </w:tabs>
        <w:ind w:left="5040" w:hanging="360"/>
      </w:pPr>
      <w:rPr>
        <w:rFonts w:ascii="Arial" w:hAnsi="Arial" w:hint="default"/>
      </w:rPr>
    </w:lvl>
    <w:lvl w:ilvl="7" w:tplc="D9C8883A" w:tentative="1">
      <w:start w:val="1"/>
      <w:numFmt w:val="bullet"/>
      <w:lvlText w:val="•"/>
      <w:lvlJc w:val="left"/>
      <w:pPr>
        <w:tabs>
          <w:tab w:val="num" w:pos="5760"/>
        </w:tabs>
        <w:ind w:left="5760" w:hanging="360"/>
      </w:pPr>
      <w:rPr>
        <w:rFonts w:ascii="Arial" w:hAnsi="Arial" w:hint="default"/>
      </w:rPr>
    </w:lvl>
    <w:lvl w:ilvl="8" w:tplc="C390EF8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F654B68"/>
    <w:multiLevelType w:val="hybridMultilevel"/>
    <w:tmpl w:val="5FF6C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B97E35"/>
    <w:multiLevelType w:val="hybridMultilevel"/>
    <w:tmpl w:val="049E8A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58967AD"/>
    <w:multiLevelType w:val="hybridMultilevel"/>
    <w:tmpl w:val="56929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E2041A"/>
    <w:multiLevelType w:val="hybridMultilevel"/>
    <w:tmpl w:val="10FE67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C4100DA"/>
    <w:multiLevelType w:val="hybridMultilevel"/>
    <w:tmpl w:val="3D8C6F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CCD7541"/>
    <w:multiLevelType w:val="hybridMultilevel"/>
    <w:tmpl w:val="1A44F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6732D8"/>
    <w:multiLevelType w:val="hybridMultilevel"/>
    <w:tmpl w:val="9040520C"/>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18" w15:restartNumberingAfterBreak="0">
    <w:nsid w:val="35374B24"/>
    <w:multiLevelType w:val="hybridMultilevel"/>
    <w:tmpl w:val="B282B93E"/>
    <w:lvl w:ilvl="0" w:tplc="04090001">
      <w:start w:val="1"/>
      <w:numFmt w:val="bullet"/>
      <w:lvlText w:val=""/>
      <w:lvlJc w:val="left"/>
      <w:pPr>
        <w:ind w:left="1196" w:hanging="360"/>
      </w:pPr>
      <w:rPr>
        <w:rFonts w:ascii="Symbol" w:hAnsi="Symbol" w:hint="default"/>
      </w:rPr>
    </w:lvl>
    <w:lvl w:ilvl="1" w:tplc="04090003">
      <w:start w:val="1"/>
      <w:numFmt w:val="bullet"/>
      <w:lvlText w:val="o"/>
      <w:lvlJc w:val="left"/>
      <w:pPr>
        <w:ind w:left="1916" w:hanging="360"/>
      </w:pPr>
      <w:rPr>
        <w:rFonts w:ascii="Courier New" w:hAnsi="Courier New" w:cs="Courier New" w:hint="default"/>
      </w:rPr>
    </w:lvl>
    <w:lvl w:ilvl="2" w:tplc="04090005" w:tentative="1">
      <w:start w:val="1"/>
      <w:numFmt w:val="bullet"/>
      <w:lvlText w:val=""/>
      <w:lvlJc w:val="left"/>
      <w:pPr>
        <w:ind w:left="2636" w:hanging="360"/>
      </w:pPr>
      <w:rPr>
        <w:rFonts w:ascii="Wingdings" w:hAnsi="Wingdings" w:hint="default"/>
      </w:rPr>
    </w:lvl>
    <w:lvl w:ilvl="3" w:tplc="04090001" w:tentative="1">
      <w:start w:val="1"/>
      <w:numFmt w:val="bullet"/>
      <w:lvlText w:val=""/>
      <w:lvlJc w:val="left"/>
      <w:pPr>
        <w:ind w:left="3356" w:hanging="360"/>
      </w:pPr>
      <w:rPr>
        <w:rFonts w:ascii="Symbol" w:hAnsi="Symbol" w:hint="default"/>
      </w:rPr>
    </w:lvl>
    <w:lvl w:ilvl="4" w:tplc="04090003" w:tentative="1">
      <w:start w:val="1"/>
      <w:numFmt w:val="bullet"/>
      <w:lvlText w:val="o"/>
      <w:lvlJc w:val="left"/>
      <w:pPr>
        <w:ind w:left="4076" w:hanging="360"/>
      </w:pPr>
      <w:rPr>
        <w:rFonts w:ascii="Courier New" w:hAnsi="Courier New" w:cs="Courier New" w:hint="default"/>
      </w:rPr>
    </w:lvl>
    <w:lvl w:ilvl="5" w:tplc="04090005" w:tentative="1">
      <w:start w:val="1"/>
      <w:numFmt w:val="bullet"/>
      <w:lvlText w:val=""/>
      <w:lvlJc w:val="left"/>
      <w:pPr>
        <w:ind w:left="4796" w:hanging="360"/>
      </w:pPr>
      <w:rPr>
        <w:rFonts w:ascii="Wingdings" w:hAnsi="Wingdings" w:hint="default"/>
      </w:rPr>
    </w:lvl>
    <w:lvl w:ilvl="6" w:tplc="04090001" w:tentative="1">
      <w:start w:val="1"/>
      <w:numFmt w:val="bullet"/>
      <w:lvlText w:val=""/>
      <w:lvlJc w:val="left"/>
      <w:pPr>
        <w:ind w:left="5516" w:hanging="360"/>
      </w:pPr>
      <w:rPr>
        <w:rFonts w:ascii="Symbol" w:hAnsi="Symbol" w:hint="default"/>
      </w:rPr>
    </w:lvl>
    <w:lvl w:ilvl="7" w:tplc="04090003" w:tentative="1">
      <w:start w:val="1"/>
      <w:numFmt w:val="bullet"/>
      <w:lvlText w:val="o"/>
      <w:lvlJc w:val="left"/>
      <w:pPr>
        <w:ind w:left="6236" w:hanging="360"/>
      </w:pPr>
      <w:rPr>
        <w:rFonts w:ascii="Courier New" w:hAnsi="Courier New" w:cs="Courier New" w:hint="default"/>
      </w:rPr>
    </w:lvl>
    <w:lvl w:ilvl="8" w:tplc="04090005" w:tentative="1">
      <w:start w:val="1"/>
      <w:numFmt w:val="bullet"/>
      <w:lvlText w:val=""/>
      <w:lvlJc w:val="left"/>
      <w:pPr>
        <w:ind w:left="6956" w:hanging="360"/>
      </w:pPr>
      <w:rPr>
        <w:rFonts w:ascii="Wingdings" w:hAnsi="Wingdings" w:hint="default"/>
      </w:rPr>
    </w:lvl>
  </w:abstractNum>
  <w:abstractNum w:abstractNumId="19" w15:restartNumberingAfterBreak="0">
    <w:nsid w:val="3B2411B9"/>
    <w:multiLevelType w:val="hybridMultilevel"/>
    <w:tmpl w:val="4DBECEF0"/>
    <w:lvl w:ilvl="0" w:tplc="04090001">
      <w:start w:val="1"/>
      <w:numFmt w:val="bullet"/>
      <w:lvlText w:val=""/>
      <w:lvlJc w:val="left"/>
      <w:pPr>
        <w:ind w:left="791" w:hanging="360"/>
      </w:pPr>
      <w:rPr>
        <w:rFonts w:ascii="Symbol" w:hAnsi="Symbol" w:hint="default"/>
      </w:rPr>
    </w:lvl>
    <w:lvl w:ilvl="1" w:tplc="04090003">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20" w15:restartNumberingAfterBreak="0">
    <w:nsid w:val="46667EE8"/>
    <w:multiLevelType w:val="hybridMultilevel"/>
    <w:tmpl w:val="3EE08330"/>
    <w:lvl w:ilvl="0" w:tplc="04090001">
      <w:start w:val="1"/>
      <w:numFmt w:val="bullet"/>
      <w:lvlText w:val=""/>
      <w:lvlJc w:val="left"/>
      <w:pPr>
        <w:ind w:left="791" w:hanging="360"/>
      </w:pPr>
      <w:rPr>
        <w:rFonts w:ascii="Symbol" w:hAnsi="Symbol" w:hint="default"/>
      </w:rPr>
    </w:lvl>
    <w:lvl w:ilvl="1" w:tplc="04090003">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21" w15:restartNumberingAfterBreak="0">
    <w:nsid w:val="513C3992"/>
    <w:multiLevelType w:val="hybridMultilevel"/>
    <w:tmpl w:val="BBAC47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BE0F1E"/>
    <w:multiLevelType w:val="hybridMultilevel"/>
    <w:tmpl w:val="4DD2DC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CE25C9"/>
    <w:multiLevelType w:val="hybridMultilevel"/>
    <w:tmpl w:val="8C3EBEC0"/>
    <w:lvl w:ilvl="0" w:tplc="0409000F">
      <w:start w:val="1"/>
      <w:numFmt w:val="decimal"/>
      <w:lvlText w:val="%1."/>
      <w:lvlJc w:val="left"/>
      <w:pPr>
        <w:ind w:left="1151" w:hanging="360"/>
      </w:pPr>
      <w:rPr>
        <w:rFonts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6" w15:restartNumberingAfterBreak="0">
    <w:nsid w:val="5C3B0BF7"/>
    <w:multiLevelType w:val="hybridMultilevel"/>
    <w:tmpl w:val="86445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402817"/>
    <w:multiLevelType w:val="hybridMultilevel"/>
    <w:tmpl w:val="8B140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5120DF"/>
    <w:multiLevelType w:val="hybridMultilevel"/>
    <w:tmpl w:val="A38EF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703785"/>
    <w:multiLevelType w:val="hybridMultilevel"/>
    <w:tmpl w:val="2F449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70711"/>
    <w:multiLevelType w:val="hybridMultilevel"/>
    <w:tmpl w:val="B4D6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C71C29"/>
    <w:multiLevelType w:val="hybridMultilevel"/>
    <w:tmpl w:val="E9E82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462EC0"/>
    <w:multiLevelType w:val="hybridMultilevel"/>
    <w:tmpl w:val="68EC8A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7B758C"/>
    <w:multiLevelType w:val="hybridMultilevel"/>
    <w:tmpl w:val="965A6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F60855"/>
    <w:multiLevelType w:val="hybridMultilevel"/>
    <w:tmpl w:val="42BEFA9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F2298C"/>
    <w:multiLevelType w:val="hybridMultilevel"/>
    <w:tmpl w:val="01706C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716BFE"/>
    <w:multiLevelType w:val="hybridMultilevel"/>
    <w:tmpl w:val="6BBEDC50"/>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7" w15:restartNumberingAfterBreak="0">
    <w:nsid w:val="7BD30EDB"/>
    <w:multiLevelType w:val="hybridMultilevel"/>
    <w:tmpl w:val="B2842476"/>
    <w:lvl w:ilvl="0" w:tplc="04090001">
      <w:start w:val="1"/>
      <w:numFmt w:val="bullet"/>
      <w:lvlText w:val=""/>
      <w:lvlJc w:val="left"/>
      <w:pPr>
        <w:tabs>
          <w:tab w:val="num" w:pos="720"/>
        </w:tabs>
        <w:ind w:left="720" w:hanging="360"/>
      </w:pPr>
      <w:rPr>
        <w:rFonts w:ascii="Symbol" w:hAnsi="Symbo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ED18BC"/>
    <w:multiLevelType w:val="multilevel"/>
    <w:tmpl w:val="57000D18"/>
    <w:lvl w:ilvl="0">
      <w:start w:val="1"/>
      <w:numFmt w:val="decimal"/>
      <w:lvlText w:val="%1."/>
      <w:lvlJc w:val="left"/>
      <w:pPr>
        <w:ind w:left="360" w:hanging="360"/>
      </w:pPr>
      <w:rPr>
        <w:rFonts w:ascii="Arial" w:hAnsi="Arial"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3"/>
  </w:num>
  <w:num w:numId="3">
    <w:abstractNumId w:val="2"/>
  </w:num>
  <w:num w:numId="4">
    <w:abstractNumId w:val="1"/>
  </w:num>
  <w:num w:numId="5">
    <w:abstractNumId w:val="38"/>
  </w:num>
  <w:num w:numId="6">
    <w:abstractNumId w:val="22"/>
  </w:num>
  <w:num w:numId="7">
    <w:abstractNumId w:val="37"/>
  </w:num>
  <w:num w:numId="8">
    <w:abstractNumId w:val="35"/>
  </w:num>
  <w:num w:numId="9">
    <w:abstractNumId w:val="34"/>
  </w:num>
  <w:num w:numId="10">
    <w:abstractNumId w:val="23"/>
  </w:num>
  <w:num w:numId="11">
    <w:abstractNumId w:val="32"/>
  </w:num>
  <w:num w:numId="12">
    <w:abstractNumId w:val="17"/>
  </w:num>
  <w:num w:numId="13">
    <w:abstractNumId w:val="25"/>
  </w:num>
  <w:num w:numId="14">
    <w:abstractNumId w:val="9"/>
  </w:num>
  <w:num w:numId="15">
    <w:abstractNumId w:val="6"/>
  </w:num>
  <w:num w:numId="16">
    <w:abstractNumId w:val="14"/>
  </w:num>
  <w:num w:numId="17">
    <w:abstractNumId w:val="16"/>
  </w:num>
  <w:num w:numId="18">
    <w:abstractNumId w:val="8"/>
  </w:num>
  <w:num w:numId="19">
    <w:abstractNumId w:val="21"/>
  </w:num>
  <w:num w:numId="20">
    <w:abstractNumId w:val="15"/>
  </w:num>
  <w:num w:numId="21">
    <w:abstractNumId w:val="10"/>
  </w:num>
  <w:num w:numId="22">
    <w:abstractNumId w:val="4"/>
  </w:num>
  <w:num w:numId="23">
    <w:abstractNumId w:val="7"/>
  </w:num>
  <w:num w:numId="24">
    <w:abstractNumId w:val="13"/>
  </w:num>
  <w:num w:numId="25">
    <w:abstractNumId w:val="26"/>
  </w:num>
  <w:num w:numId="26">
    <w:abstractNumId w:val="11"/>
  </w:num>
  <w:num w:numId="27">
    <w:abstractNumId w:val="5"/>
  </w:num>
  <w:num w:numId="28">
    <w:abstractNumId w:val="33"/>
  </w:num>
  <w:num w:numId="29">
    <w:abstractNumId w:val="12"/>
  </w:num>
  <w:num w:numId="30">
    <w:abstractNumId w:val="31"/>
  </w:num>
  <w:num w:numId="31">
    <w:abstractNumId w:val="27"/>
  </w:num>
  <w:num w:numId="32">
    <w:abstractNumId w:val="29"/>
  </w:num>
  <w:num w:numId="33">
    <w:abstractNumId w:val="28"/>
  </w:num>
  <w:num w:numId="34">
    <w:abstractNumId w:val="36"/>
  </w:num>
  <w:num w:numId="35">
    <w:abstractNumId w:val="24"/>
  </w:num>
  <w:num w:numId="36">
    <w:abstractNumId w:val="18"/>
  </w:num>
  <w:num w:numId="37">
    <w:abstractNumId w:val="20"/>
  </w:num>
  <w:num w:numId="38">
    <w:abstractNumId w:val="19"/>
  </w:num>
  <w:num w:numId="39">
    <w:abstractNumId w:val="30"/>
  </w:num>
  <w:num w:numId="40">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v:textbox inset="5.85pt,.7pt,5.85pt,.7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89C"/>
    <w:rsid w:val="00001C7D"/>
    <w:rsid w:val="00001E35"/>
    <w:rsid w:val="000031B8"/>
    <w:rsid w:val="00003AA5"/>
    <w:rsid w:val="00003EEF"/>
    <w:rsid w:val="00004A64"/>
    <w:rsid w:val="00005829"/>
    <w:rsid w:val="00006542"/>
    <w:rsid w:val="00006CF4"/>
    <w:rsid w:val="00007453"/>
    <w:rsid w:val="000116E9"/>
    <w:rsid w:val="00011897"/>
    <w:rsid w:val="00012FBE"/>
    <w:rsid w:val="00020704"/>
    <w:rsid w:val="000209BF"/>
    <w:rsid w:val="000211F8"/>
    <w:rsid w:val="00023E36"/>
    <w:rsid w:val="00023EA3"/>
    <w:rsid w:val="00025AD8"/>
    <w:rsid w:val="000268E3"/>
    <w:rsid w:val="00026D58"/>
    <w:rsid w:val="00027638"/>
    <w:rsid w:val="00027BE1"/>
    <w:rsid w:val="00027C48"/>
    <w:rsid w:val="0003064E"/>
    <w:rsid w:val="00030815"/>
    <w:rsid w:val="00030BAD"/>
    <w:rsid w:val="000311DA"/>
    <w:rsid w:val="000316E0"/>
    <w:rsid w:val="00031F0B"/>
    <w:rsid w:val="00032AEF"/>
    <w:rsid w:val="00033073"/>
    <w:rsid w:val="00034056"/>
    <w:rsid w:val="000347A7"/>
    <w:rsid w:val="00036558"/>
    <w:rsid w:val="0003673C"/>
    <w:rsid w:val="00036EC4"/>
    <w:rsid w:val="00036F1D"/>
    <w:rsid w:val="000373CF"/>
    <w:rsid w:val="00037D9E"/>
    <w:rsid w:val="00041505"/>
    <w:rsid w:val="00041DBA"/>
    <w:rsid w:val="0004338C"/>
    <w:rsid w:val="0004494C"/>
    <w:rsid w:val="00044BDC"/>
    <w:rsid w:val="00044F1D"/>
    <w:rsid w:val="0004593F"/>
    <w:rsid w:val="00045CDD"/>
    <w:rsid w:val="00045F4F"/>
    <w:rsid w:val="00046870"/>
    <w:rsid w:val="00046E99"/>
    <w:rsid w:val="0005082D"/>
    <w:rsid w:val="00050C74"/>
    <w:rsid w:val="000510D0"/>
    <w:rsid w:val="0005298F"/>
    <w:rsid w:val="00052E43"/>
    <w:rsid w:val="00053571"/>
    <w:rsid w:val="00053A18"/>
    <w:rsid w:val="00053B6F"/>
    <w:rsid w:val="0005416C"/>
    <w:rsid w:val="00054427"/>
    <w:rsid w:val="00055ABE"/>
    <w:rsid w:val="00056F52"/>
    <w:rsid w:val="0005724B"/>
    <w:rsid w:val="00057364"/>
    <w:rsid w:val="00057975"/>
    <w:rsid w:val="000579FF"/>
    <w:rsid w:val="00060BDA"/>
    <w:rsid w:val="00061FCB"/>
    <w:rsid w:val="000624EA"/>
    <w:rsid w:val="000624F4"/>
    <w:rsid w:val="000645A7"/>
    <w:rsid w:val="0006633C"/>
    <w:rsid w:val="0006657B"/>
    <w:rsid w:val="000672FF"/>
    <w:rsid w:val="00067D73"/>
    <w:rsid w:val="00067E57"/>
    <w:rsid w:val="00071CB5"/>
    <w:rsid w:val="000725C2"/>
    <w:rsid w:val="00072D60"/>
    <w:rsid w:val="0007363E"/>
    <w:rsid w:val="00075725"/>
    <w:rsid w:val="00076055"/>
    <w:rsid w:val="00077602"/>
    <w:rsid w:val="000804F0"/>
    <w:rsid w:val="00081FE6"/>
    <w:rsid w:val="000820DD"/>
    <w:rsid w:val="000824FB"/>
    <w:rsid w:val="00083E70"/>
    <w:rsid w:val="00084A13"/>
    <w:rsid w:val="00084D11"/>
    <w:rsid w:val="00086669"/>
    <w:rsid w:val="00086701"/>
    <w:rsid w:val="00086ED5"/>
    <w:rsid w:val="0008750F"/>
    <w:rsid w:val="00091541"/>
    <w:rsid w:val="00091B3A"/>
    <w:rsid w:val="00095D0F"/>
    <w:rsid w:val="00095FBB"/>
    <w:rsid w:val="0009676A"/>
    <w:rsid w:val="000969C2"/>
    <w:rsid w:val="00096C63"/>
    <w:rsid w:val="00097A4A"/>
    <w:rsid w:val="000A0D9D"/>
    <w:rsid w:val="000A1C38"/>
    <w:rsid w:val="000A3DE2"/>
    <w:rsid w:val="000A4819"/>
    <w:rsid w:val="000A4DFE"/>
    <w:rsid w:val="000A5930"/>
    <w:rsid w:val="000A6ED4"/>
    <w:rsid w:val="000A7F29"/>
    <w:rsid w:val="000B055F"/>
    <w:rsid w:val="000B14B5"/>
    <w:rsid w:val="000B1E35"/>
    <w:rsid w:val="000B20DB"/>
    <w:rsid w:val="000B33C4"/>
    <w:rsid w:val="000B3EBC"/>
    <w:rsid w:val="000B4C37"/>
    <w:rsid w:val="000B6DDE"/>
    <w:rsid w:val="000C13FB"/>
    <w:rsid w:val="000C3532"/>
    <w:rsid w:val="000C3881"/>
    <w:rsid w:val="000C3C8F"/>
    <w:rsid w:val="000C3E77"/>
    <w:rsid w:val="000C4934"/>
    <w:rsid w:val="000C49B0"/>
    <w:rsid w:val="000C5079"/>
    <w:rsid w:val="000C58D9"/>
    <w:rsid w:val="000C6339"/>
    <w:rsid w:val="000C661E"/>
    <w:rsid w:val="000C6F1A"/>
    <w:rsid w:val="000D1300"/>
    <w:rsid w:val="000D2B06"/>
    <w:rsid w:val="000D428F"/>
    <w:rsid w:val="000D4482"/>
    <w:rsid w:val="000D49F4"/>
    <w:rsid w:val="000D4F70"/>
    <w:rsid w:val="000D604C"/>
    <w:rsid w:val="000D639F"/>
    <w:rsid w:val="000E073D"/>
    <w:rsid w:val="000E226D"/>
    <w:rsid w:val="000E2AB9"/>
    <w:rsid w:val="000E4571"/>
    <w:rsid w:val="000E4E67"/>
    <w:rsid w:val="000E5978"/>
    <w:rsid w:val="000E6269"/>
    <w:rsid w:val="000E69A3"/>
    <w:rsid w:val="000F001C"/>
    <w:rsid w:val="000F0859"/>
    <w:rsid w:val="000F119B"/>
    <w:rsid w:val="000F1A79"/>
    <w:rsid w:val="000F31FD"/>
    <w:rsid w:val="000F38B8"/>
    <w:rsid w:val="000F4A4E"/>
    <w:rsid w:val="000F4DAD"/>
    <w:rsid w:val="000F5CAD"/>
    <w:rsid w:val="000F5CFA"/>
    <w:rsid w:val="000F76CB"/>
    <w:rsid w:val="000F7DE7"/>
    <w:rsid w:val="0010027C"/>
    <w:rsid w:val="00103A36"/>
    <w:rsid w:val="00103CB7"/>
    <w:rsid w:val="00104182"/>
    <w:rsid w:val="001041BB"/>
    <w:rsid w:val="00105239"/>
    <w:rsid w:val="00110FF4"/>
    <w:rsid w:val="001125BE"/>
    <w:rsid w:val="001137A8"/>
    <w:rsid w:val="0011426D"/>
    <w:rsid w:val="00114A66"/>
    <w:rsid w:val="00114D9D"/>
    <w:rsid w:val="001163E0"/>
    <w:rsid w:val="00117CE1"/>
    <w:rsid w:val="00121DC7"/>
    <w:rsid w:val="0012281C"/>
    <w:rsid w:val="0012299A"/>
    <w:rsid w:val="001235A6"/>
    <w:rsid w:val="00130094"/>
    <w:rsid w:val="00130A4F"/>
    <w:rsid w:val="00130C73"/>
    <w:rsid w:val="00130D8A"/>
    <w:rsid w:val="00130DCB"/>
    <w:rsid w:val="00131038"/>
    <w:rsid w:val="0013179E"/>
    <w:rsid w:val="00131D8B"/>
    <w:rsid w:val="00132060"/>
    <w:rsid w:val="00132105"/>
    <w:rsid w:val="00133417"/>
    <w:rsid w:val="00133ED0"/>
    <w:rsid w:val="00134A80"/>
    <w:rsid w:val="0013598E"/>
    <w:rsid w:val="001363AD"/>
    <w:rsid w:val="001365C2"/>
    <w:rsid w:val="00137E01"/>
    <w:rsid w:val="00141BAD"/>
    <w:rsid w:val="00141C3D"/>
    <w:rsid w:val="001423EB"/>
    <w:rsid w:val="00143367"/>
    <w:rsid w:val="0014498E"/>
    <w:rsid w:val="001456C9"/>
    <w:rsid w:val="0014700F"/>
    <w:rsid w:val="001471DA"/>
    <w:rsid w:val="0015199C"/>
    <w:rsid w:val="00152B29"/>
    <w:rsid w:val="001535DF"/>
    <w:rsid w:val="001535F1"/>
    <w:rsid w:val="001537A6"/>
    <w:rsid w:val="00153E7A"/>
    <w:rsid w:val="001540DB"/>
    <w:rsid w:val="00154A51"/>
    <w:rsid w:val="001557E8"/>
    <w:rsid w:val="00155850"/>
    <w:rsid w:val="0015598D"/>
    <w:rsid w:val="00156BF3"/>
    <w:rsid w:val="00156E46"/>
    <w:rsid w:val="001571D5"/>
    <w:rsid w:val="001600E2"/>
    <w:rsid w:val="001601E0"/>
    <w:rsid w:val="001608F8"/>
    <w:rsid w:val="00160998"/>
    <w:rsid w:val="00161676"/>
    <w:rsid w:val="001629FB"/>
    <w:rsid w:val="001655C3"/>
    <w:rsid w:val="001663E0"/>
    <w:rsid w:val="001668DB"/>
    <w:rsid w:val="00167298"/>
    <w:rsid w:val="0017091A"/>
    <w:rsid w:val="00170F7C"/>
    <w:rsid w:val="0017100D"/>
    <w:rsid w:val="001719FF"/>
    <w:rsid w:val="0017256F"/>
    <w:rsid w:val="00172A27"/>
    <w:rsid w:val="00173CC7"/>
    <w:rsid w:val="00174341"/>
    <w:rsid w:val="00174EF8"/>
    <w:rsid w:val="001757FA"/>
    <w:rsid w:val="00176B56"/>
    <w:rsid w:val="00177A16"/>
    <w:rsid w:val="001829CF"/>
    <w:rsid w:val="001837B7"/>
    <w:rsid w:val="001837C6"/>
    <w:rsid w:val="00183EF4"/>
    <w:rsid w:val="001846B7"/>
    <w:rsid w:val="00184C6F"/>
    <w:rsid w:val="00185ECC"/>
    <w:rsid w:val="00186014"/>
    <w:rsid w:val="00186D5B"/>
    <w:rsid w:val="00187F26"/>
    <w:rsid w:val="00190FF3"/>
    <w:rsid w:val="00191682"/>
    <w:rsid w:val="00191A47"/>
    <w:rsid w:val="00191D06"/>
    <w:rsid w:val="00192726"/>
    <w:rsid w:val="0019314B"/>
    <w:rsid w:val="00194127"/>
    <w:rsid w:val="001942F9"/>
    <w:rsid w:val="0019514C"/>
    <w:rsid w:val="001960E0"/>
    <w:rsid w:val="001962AA"/>
    <w:rsid w:val="0019676E"/>
    <w:rsid w:val="001970BA"/>
    <w:rsid w:val="001970F3"/>
    <w:rsid w:val="001A00F0"/>
    <w:rsid w:val="001A36A7"/>
    <w:rsid w:val="001A3B35"/>
    <w:rsid w:val="001A3D0B"/>
    <w:rsid w:val="001A6AE8"/>
    <w:rsid w:val="001A6FC8"/>
    <w:rsid w:val="001A7C35"/>
    <w:rsid w:val="001A7EF7"/>
    <w:rsid w:val="001B0B3B"/>
    <w:rsid w:val="001B1357"/>
    <w:rsid w:val="001B18BF"/>
    <w:rsid w:val="001B3FF2"/>
    <w:rsid w:val="001B4B35"/>
    <w:rsid w:val="001B4EDD"/>
    <w:rsid w:val="001B6A1A"/>
    <w:rsid w:val="001B6AAB"/>
    <w:rsid w:val="001B7386"/>
    <w:rsid w:val="001B73D3"/>
    <w:rsid w:val="001B7912"/>
    <w:rsid w:val="001B7972"/>
    <w:rsid w:val="001C1539"/>
    <w:rsid w:val="001C2128"/>
    <w:rsid w:val="001C2433"/>
    <w:rsid w:val="001C2865"/>
    <w:rsid w:val="001C32FC"/>
    <w:rsid w:val="001C3834"/>
    <w:rsid w:val="001C3BF8"/>
    <w:rsid w:val="001C555F"/>
    <w:rsid w:val="001C5D06"/>
    <w:rsid w:val="001C5D0C"/>
    <w:rsid w:val="001C6E61"/>
    <w:rsid w:val="001C78D3"/>
    <w:rsid w:val="001C7AC5"/>
    <w:rsid w:val="001D11B9"/>
    <w:rsid w:val="001D1BE0"/>
    <w:rsid w:val="001D24EE"/>
    <w:rsid w:val="001D3FBF"/>
    <w:rsid w:val="001D4089"/>
    <w:rsid w:val="001D4937"/>
    <w:rsid w:val="001D656A"/>
    <w:rsid w:val="001D7257"/>
    <w:rsid w:val="001D7568"/>
    <w:rsid w:val="001D7653"/>
    <w:rsid w:val="001E1557"/>
    <w:rsid w:val="001E15B7"/>
    <w:rsid w:val="001E2565"/>
    <w:rsid w:val="001E289A"/>
    <w:rsid w:val="001E2AD9"/>
    <w:rsid w:val="001E2AF5"/>
    <w:rsid w:val="001E37B7"/>
    <w:rsid w:val="001E3F68"/>
    <w:rsid w:val="001E4198"/>
    <w:rsid w:val="001E455B"/>
    <w:rsid w:val="001E48EB"/>
    <w:rsid w:val="001E4BEF"/>
    <w:rsid w:val="001E503B"/>
    <w:rsid w:val="001E58D3"/>
    <w:rsid w:val="001E58FF"/>
    <w:rsid w:val="001E6301"/>
    <w:rsid w:val="001E78C3"/>
    <w:rsid w:val="001F005F"/>
    <w:rsid w:val="001F48DA"/>
    <w:rsid w:val="001F6639"/>
    <w:rsid w:val="001F6DBD"/>
    <w:rsid w:val="001F716A"/>
    <w:rsid w:val="001F722D"/>
    <w:rsid w:val="00200177"/>
    <w:rsid w:val="00200670"/>
    <w:rsid w:val="00201131"/>
    <w:rsid w:val="002011A9"/>
    <w:rsid w:val="002015AB"/>
    <w:rsid w:val="00202451"/>
    <w:rsid w:val="00203747"/>
    <w:rsid w:val="0020496B"/>
    <w:rsid w:val="00204E3F"/>
    <w:rsid w:val="0020656E"/>
    <w:rsid w:val="00206E6E"/>
    <w:rsid w:val="002070C3"/>
    <w:rsid w:val="002076CB"/>
    <w:rsid w:val="00210215"/>
    <w:rsid w:val="00212FBF"/>
    <w:rsid w:val="002130F4"/>
    <w:rsid w:val="00213193"/>
    <w:rsid w:val="002145B2"/>
    <w:rsid w:val="002157EF"/>
    <w:rsid w:val="0022159F"/>
    <w:rsid w:val="002215C4"/>
    <w:rsid w:val="002235DB"/>
    <w:rsid w:val="0022533C"/>
    <w:rsid w:val="00225AFA"/>
    <w:rsid w:val="00226861"/>
    <w:rsid w:val="00226B62"/>
    <w:rsid w:val="00227434"/>
    <w:rsid w:val="002306D0"/>
    <w:rsid w:val="0023149D"/>
    <w:rsid w:val="00232284"/>
    <w:rsid w:val="00232D77"/>
    <w:rsid w:val="00233CDC"/>
    <w:rsid w:val="00233DCA"/>
    <w:rsid w:val="00233E78"/>
    <w:rsid w:val="00235388"/>
    <w:rsid w:val="00235C6E"/>
    <w:rsid w:val="002376E8"/>
    <w:rsid w:val="00237AB5"/>
    <w:rsid w:val="0024130B"/>
    <w:rsid w:val="00242014"/>
    <w:rsid w:val="002425A2"/>
    <w:rsid w:val="00244247"/>
    <w:rsid w:val="00250BCE"/>
    <w:rsid w:val="00252814"/>
    <w:rsid w:val="00253AD7"/>
    <w:rsid w:val="00253D57"/>
    <w:rsid w:val="002545C7"/>
    <w:rsid w:val="00254E6A"/>
    <w:rsid w:val="0025544C"/>
    <w:rsid w:val="00255EBA"/>
    <w:rsid w:val="00256078"/>
    <w:rsid w:val="00256F15"/>
    <w:rsid w:val="00257DAE"/>
    <w:rsid w:val="00260913"/>
    <w:rsid w:val="00261703"/>
    <w:rsid w:val="002641B2"/>
    <w:rsid w:val="00265597"/>
    <w:rsid w:val="002659F5"/>
    <w:rsid w:val="00265ADB"/>
    <w:rsid w:val="002660AB"/>
    <w:rsid w:val="00266F42"/>
    <w:rsid w:val="002676F5"/>
    <w:rsid w:val="00272800"/>
    <w:rsid w:val="00273B7B"/>
    <w:rsid w:val="00274068"/>
    <w:rsid w:val="0027455D"/>
    <w:rsid w:val="002757B9"/>
    <w:rsid w:val="00276BD1"/>
    <w:rsid w:val="002778A8"/>
    <w:rsid w:val="002813B1"/>
    <w:rsid w:val="00284E4E"/>
    <w:rsid w:val="00285254"/>
    <w:rsid w:val="002853F9"/>
    <w:rsid w:val="00286915"/>
    <w:rsid w:val="00287747"/>
    <w:rsid w:val="002915A7"/>
    <w:rsid w:val="00291A3B"/>
    <w:rsid w:val="00291D13"/>
    <w:rsid w:val="00291F4A"/>
    <w:rsid w:val="00291FD7"/>
    <w:rsid w:val="00292FBE"/>
    <w:rsid w:val="00293818"/>
    <w:rsid w:val="00293E86"/>
    <w:rsid w:val="00293F07"/>
    <w:rsid w:val="00294540"/>
    <w:rsid w:val="00294622"/>
    <w:rsid w:val="00297300"/>
    <w:rsid w:val="002974F8"/>
    <w:rsid w:val="00297B03"/>
    <w:rsid w:val="002A2A17"/>
    <w:rsid w:val="002A2EA4"/>
    <w:rsid w:val="002A363C"/>
    <w:rsid w:val="002A49D6"/>
    <w:rsid w:val="002A5209"/>
    <w:rsid w:val="002A521D"/>
    <w:rsid w:val="002A543A"/>
    <w:rsid w:val="002A5B92"/>
    <w:rsid w:val="002A6D70"/>
    <w:rsid w:val="002A7051"/>
    <w:rsid w:val="002A7BCD"/>
    <w:rsid w:val="002B0482"/>
    <w:rsid w:val="002B05DB"/>
    <w:rsid w:val="002B13D2"/>
    <w:rsid w:val="002B16BF"/>
    <w:rsid w:val="002B1997"/>
    <w:rsid w:val="002B1EDA"/>
    <w:rsid w:val="002B4A9A"/>
    <w:rsid w:val="002B60D1"/>
    <w:rsid w:val="002B68F7"/>
    <w:rsid w:val="002B7A69"/>
    <w:rsid w:val="002C0681"/>
    <w:rsid w:val="002C080D"/>
    <w:rsid w:val="002C280E"/>
    <w:rsid w:val="002C2A2E"/>
    <w:rsid w:val="002C3295"/>
    <w:rsid w:val="002C3940"/>
    <w:rsid w:val="002C5476"/>
    <w:rsid w:val="002C62F9"/>
    <w:rsid w:val="002C66B7"/>
    <w:rsid w:val="002C6AD0"/>
    <w:rsid w:val="002C6FC9"/>
    <w:rsid w:val="002D26BB"/>
    <w:rsid w:val="002D2E15"/>
    <w:rsid w:val="002D3E3F"/>
    <w:rsid w:val="002D4B5B"/>
    <w:rsid w:val="002D4C46"/>
    <w:rsid w:val="002D68EE"/>
    <w:rsid w:val="002E0887"/>
    <w:rsid w:val="002E1536"/>
    <w:rsid w:val="002E303C"/>
    <w:rsid w:val="002E3BC6"/>
    <w:rsid w:val="002E5447"/>
    <w:rsid w:val="002E59D9"/>
    <w:rsid w:val="002E5F7F"/>
    <w:rsid w:val="002E615C"/>
    <w:rsid w:val="002E63C7"/>
    <w:rsid w:val="002E6F34"/>
    <w:rsid w:val="002F21FA"/>
    <w:rsid w:val="002F243A"/>
    <w:rsid w:val="002F334A"/>
    <w:rsid w:val="002F380B"/>
    <w:rsid w:val="002F5BFF"/>
    <w:rsid w:val="002F7EA7"/>
    <w:rsid w:val="00300A73"/>
    <w:rsid w:val="00301D64"/>
    <w:rsid w:val="003021D2"/>
    <w:rsid w:val="003028EE"/>
    <w:rsid w:val="00304870"/>
    <w:rsid w:val="003053E6"/>
    <w:rsid w:val="00305FC4"/>
    <w:rsid w:val="00307F3D"/>
    <w:rsid w:val="003105E5"/>
    <w:rsid w:val="003108BC"/>
    <w:rsid w:val="003109A3"/>
    <w:rsid w:val="00311E1F"/>
    <w:rsid w:val="00313571"/>
    <w:rsid w:val="00313CAE"/>
    <w:rsid w:val="00315592"/>
    <w:rsid w:val="00315ECF"/>
    <w:rsid w:val="0031655F"/>
    <w:rsid w:val="00316E29"/>
    <w:rsid w:val="00320D4D"/>
    <w:rsid w:val="003216C8"/>
    <w:rsid w:val="003224CC"/>
    <w:rsid w:val="00324416"/>
    <w:rsid w:val="003246C7"/>
    <w:rsid w:val="00325DAD"/>
    <w:rsid w:val="00326FFF"/>
    <w:rsid w:val="00327251"/>
    <w:rsid w:val="00327607"/>
    <w:rsid w:val="0033062A"/>
    <w:rsid w:val="003310E3"/>
    <w:rsid w:val="00331FFB"/>
    <w:rsid w:val="0033408F"/>
    <w:rsid w:val="00336AE2"/>
    <w:rsid w:val="00337955"/>
    <w:rsid w:val="00340097"/>
    <w:rsid w:val="00340ABB"/>
    <w:rsid w:val="0034143C"/>
    <w:rsid w:val="00341A2C"/>
    <w:rsid w:val="00343481"/>
    <w:rsid w:val="00343A5B"/>
    <w:rsid w:val="00344D12"/>
    <w:rsid w:val="00344E7E"/>
    <w:rsid w:val="00345AB1"/>
    <w:rsid w:val="00347662"/>
    <w:rsid w:val="003502D9"/>
    <w:rsid w:val="00351929"/>
    <w:rsid w:val="00352A26"/>
    <w:rsid w:val="003536C9"/>
    <w:rsid w:val="00354195"/>
    <w:rsid w:val="003550CD"/>
    <w:rsid w:val="0035654D"/>
    <w:rsid w:val="00356C81"/>
    <w:rsid w:val="0035725D"/>
    <w:rsid w:val="00357FB3"/>
    <w:rsid w:val="0036027E"/>
    <w:rsid w:val="00361323"/>
    <w:rsid w:val="00362AB8"/>
    <w:rsid w:val="00363790"/>
    <w:rsid w:val="003648E6"/>
    <w:rsid w:val="00366552"/>
    <w:rsid w:val="0036676B"/>
    <w:rsid w:val="003667FD"/>
    <w:rsid w:val="00367686"/>
    <w:rsid w:val="00370790"/>
    <w:rsid w:val="003712B1"/>
    <w:rsid w:val="00371E3E"/>
    <w:rsid w:val="0037253D"/>
    <w:rsid w:val="00372F2A"/>
    <w:rsid w:val="003734F5"/>
    <w:rsid w:val="003750A4"/>
    <w:rsid w:val="00375478"/>
    <w:rsid w:val="003758C2"/>
    <w:rsid w:val="00375A00"/>
    <w:rsid w:val="00376862"/>
    <w:rsid w:val="0037751D"/>
    <w:rsid w:val="0038030B"/>
    <w:rsid w:val="0038098D"/>
    <w:rsid w:val="00380AE9"/>
    <w:rsid w:val="003811B4"/>
    <w:rsid w:val="00381F48"/>
    <w:rsid w:val="00381F5D"/>
    <w:rsid w:val="00383467"/>
    <w:rsid w:val="003838FD"/>
    <w:rsid w:val="00384CB1"/>
    <w:rsid w:val="0038558E"/>
    <w:rsid w:val="003855C1"/>
    <w:rsid w:val="00386DDA"/>
    <w:rsid w:val="00392071"/>
    <w:rsid w:val="00394027"/>
    <w:rsid w:val="00394042"/>
    <w:rsid w:val="00395311"/>
    <w:rsid w:val="00395E42"/>
    <w:rsid w:val="00395FB3"/>
    <w:rsid w:val="00396206"/>
    <w:rsid w:val="0039746C"/>
    <w:rsid w:val="003A1427"/>
    <w:rsid w:val="003A15B8"/>
    <w:rsid w:val="003A1768"/>
    <w:rsid w:val="003A1790"/>
    <w:rsid w:val="003A1D51"/>
    <w:rsid w:val="003A2234"/>
    <w:rsid w:val="003A2399"/>
    <w:rsid w:val="003A2948"/>
    <w:rsid w:val="003A3804"/>
    <w:rsid w:val="003A3EFA"/>
    <w:rsid w:val="003A4357"/>
    <w:rsid w:val="003A4B0D"/>
    <w:rsid w:val="003A52F1"/>
    <w:rsid w:val="003A6009"/>
    <w:rsid w:val="003A651B"/>
    <w:rsid w:val="003B0B4E"/>
    <w:rsid w:val="003B1415"/>
    <w:rsid w:val="003B21A3"/>
    <w:rsid w:val="003B2788"/>
    <w:rsid w:val="003B3086"/>
    <w:rsid w:val="003B4900"/>
    <w:rsid w:val="003B52A2"/>
    <w:rsid w:val="003B5815"/>
    <w:rsid w:val="003C0788"/>
    <w:rsid w:val="003C090B"/>
    <w:rsid w:val="003C10E5"/>
    <w:rsid w:val="003C2531"/>
    <w:rsid w:val="003C294B"/>
    <w:rsid w:val="003C2EB3"/>
    <w:rsid w:val="003C31DF"/>
    <w:rsid w:val="003C3E32"/>
    <w:rsid w:val="003C3EE5"/>
    <w:rsid w:val="003C6DC2"/>
    <w:rsid w:val="003C717E"/>
    <w:rsid w:val="003D0A58"/>
    <w:rsid w:val="003D175F"/>
    <w:rsid w:val="003D5A92"/>
    <w:rsid w:val="003D66F5"/>
    <w:rsid w:val="003D6735"/>
    <w:rsid w:val="003D67AA"/>
    <w:rsid w:val="003D75F8"/>
    <w:rsid w:val="003D7CDB"/>
    <w:rsid w:val="003D7EF9"/>
    <w:rsid w:val="003E0363"/>
    <w:rsid w:val="003E188A"/>
    <w:rsid w:val="003E3670"/>
    <w:rsid w:val="003E54CF"/>
    <w:rsid w:val="003F0398"/>
    <w:rsid w:val="003F0FDB"/>
    <w:rsid w:val="003F2E19"/>
    <w:rsid w:val="003F33A8"/>
    <w:rsid w:val="003F39CF"/>
    <w:rsid w:val="003F3C4E"/>
    <w:rsid w:val="003F4117"/>
    <w:rsid w:val="003F473F"/>
    <w:rsid w:val="003F6986"/>
    <w:rsid w:val="00400AE5"/>
    <w:rsid w:val="004012A7"/>
    <w:rsid w:val="00401561"/>
    <w:rsid w:val="00401665"/>
    <w:rsid w:val="00402402"/>
    <w:rsid w:val="004032FF"/>
    <w:rsid w:val="00403F5C"/>
    <w:rsid w:val="00404246"/>
    <w:rsid w:val="004043DB"/>
    <w:rsid w:val="00405347"/>
    <w:rsid w:val="0040594E"/>
    <w:rsid w:val="00406270"/>
    <w:rsid w:val="00407DDD"/>
    <w:rsid w:val="00410368"/>
    <w:rsid w:val="00410B04"/>
    <w:rsid w:val="00414024"/>
    <w:rsid w:val="00414B60"/>
    <w:rsid w:val="00416152"/>
    <w:rsid w:val="00416637"/>
    <w:rsid w:val="0041686B"/>
    <w:rsid w:val="00417087"/>
    <w:rsid w:val="004172C3"/>
    <w:rsid w:val="00420575"/>
    <w:rsid w:val="0042090D"/>
    <w:rsid w:val="00421553"/>
    <w:rsid w:val="00422776"/>
    <w:rsid w:val="00422B7D"/>
    <w:rsid w:val="0042334D"/>
    <w:rsid w:val="00423A03"/>
    <w:rsid w:val="00424CA6"/>
    <w:rsid w:val="00427F51"/>
    <w:rsid w:val="0043104D"/>
    <w:rsid w:val="0043145C"/>
    <w:rsid w:val="00431B61"/>
    <w:rsid w:val="00432904"/>
    <w:rsid w:val="00432DB5"/>
    <w:rsid w:val="00432E9D"/>
    <w:rsid w:val="0043403F"/>
    <w:rsid w:val="0043449E"/>
    <w:rsid w:val="00436611"/>
    <w:rsid w:val="00436910"/>
    <w:rsid w:val="00440796"/>
    <w:rsid w:val="00442EE6"/>
    <w:rsid w:val="0044390D"/>
    <w:rsid w:val="004442B4"/>
    <w:rsid w:val="004477E3"/>
    <w:rsid w:val="00447ECA"/>
    <w:rsid w:val="00450816"/>
    <w:rsid w:val="00450C85"/>
    <w:rsid w:val="00451D8C"/>
    <w:rsid w:val="004523F4"/>
    <w:rsid w:val="00453135"/>
    <w:rsid w:val="0045326B"/>
    <w:rsid w:val="004533B3"/>
    <w:rsid w:val="00453EC3"/>
    <w:rsid w:val="00456342"/>
    <w:rsid w:val="004566AC"/>
    <w:rsid w:val="00456889"/>
    <w:rsid w:val="00456AD1"/>
    <w:rsid w:val="00457CBD"/>
    <w:rsid w:val="00462980"/>
    <w:rsid w:val="00463480"/>
    <w:rsid w:val="0046444C"/>
    <w:rsid w:val="00464CE5"/>
    <w:rsid w:val="00465671"/>
    <w:rsid w:val="0046643A"/>
    <w:rsid w:val="00466B07"/>
    <w:rsid w:val="004677E0"/>
    <w:rsid w:val="00470771"/>
    <w:rsid w:val="00472400"/>
    <w:rsid w:val="00472801"/>
    <w:rsid w:val="00474C99"/>
    <w:rsid w:val="004762D1"/>
    <w:rsid w:val="00477953"/>
    <w:rsid w:val="0048108A"/>
    <w:rsid w:val="004818F6"/>
    <w:rsid w:val="00481EE2"/>
    <w:rsid w:val="00482ED0"/>
    <w:rsid w:val="0048449C"/>
    <w:rsid w:val="00485AF5"/>
    <w:rsid w:val="004863D9"/>
    <w:rsid w:val="004878DC"/>
    <w:rsid w:val="0049045E"/>
    <w:rsid w:val="004912A2"/>
    <w:rsid w:val="00491459"/>
    <w:rsid w:val="004916C2"/>
    <w:rsid w:val="004917B7"/>
    <w:rsid w:val="00492778"/>
    <w:rsid w:val="00494A4A"/>
    <w:rsid w:val="00495504"/>
    <w:rsid w:val="00495DF0"/>
    <w:rsid w:val="004970AD"/>
    <w:rsid w:val="00497573"/>
    <w:rsid w:val="004A1D2A"/>
    <w:rsid w:val="004A257D"/>
    <w:rsid w:val="004A54AD"/>
    <w:rsid w:val="004A69AA"/>
    <w:rsid w:val="004A7A3C"/>
    <w:rsid w:val="004B10EB"/>
    <w:rsid w:val="004B1F57"/>
    <w:rsid w:val="004B22BF"/>
    <w:rsid w:val="004B2326"/>
    <w:rsid w:val="004B26FE"/>
    <w:rsid w:val="004B514C"/>
    <w:rsid w:val="004B5734"/>
    <w:rsid w:val="004B5E88"/>
    <w:rsid w:val="004B761B"/>
    <w:rsid w:val="004B7E4E"/>
    <w:rsid w:val="004C1F7B"/>
    <w:rsid w:val="004C5441"/>
    <w:rsid w:val="004C582B"/>
    <w:rsid w:val="004C610F"/>
    <w:rsid w:val="004C7134"/>
    <w:rsid w:val="004C72D4"/>
    <w:rsid w:val="004D1DB8"/>
    <w:rsid w:val="004D1E6D"/>
    <w:rsid w:val="004D3EB2"/>
    <w:rsid w:val="004D3F37"/>
    <w:rsid w:val="004D52BD"/>
    <w:rsid w:val="004D549F"/>
    <w:rsid w:val="004D5DD1"/>
    <w:rsid w:val="004D62AC"/>
    <w:rsid w:val="004D6CE2"/>
    <w:rsid w:val="004D7ADA"/>
    <w:rsid w:val="004E12C1"/>
    <w:rsid w:val="004E446F"/>
    <w:rsid w:val="004E4489"/>
    <w:rsid w:val="004E4CA9"/>
    <w:rsid w:val="004E600B"/>
    <w:rsid w:val="004E7060"/>
    <w:rsid w:val="004F77F1"/>
    <w:rsid w:val="004F7C90"/>
    <w:rsid w:val="00500088"/>
    <w:rsid w:val="00500759"/>
    <w:rsid w:val="00501F0B"/>
    <w:rsid w:val="00502228"/>
    <w:rsid w:val="005025B0"/>
    <w:rsid w:val="00502980"/>
    <w:rsid w:val="00502BFA"/>
    <w:rsid w:val="00503749"/>
    <w:rsid w:val="005059DC"/>
    <w:rsid w:val="00505D8E"/>
    <w:rsid w:val="005066E5"/>
    <w:rsid w:val="00506FCF"/>
    <w:rsid w:val="005077BD"/>
    <w:rsid w:val="00507ED3"/>
    <w:rsid w:val="00510B0A"/>
    <w:rsid w:val="00511352"/>
    <w:rsid w:val="00513141"/>
    <w:rsid w:val="005135D1"/>
    <w:rsid w:val="0051375B"/>
    <w:rsid w:val="005146B7"/>
    <w:rsid w:val="00515659"/>
    <w:rsid w:val="00515736"/>
    <w:rsid w:val="005158CA"/>
    <w:rsid w:val="00516BAE"/>
    <w:rsid w:val="005214ED"/>
    <w:rsid w:val="005220E2"/>
    <w:rsid w:val="00522157"/>
    <w:rsid w:val="00523961"/>
    <w:rsid w:val="00523EA6"/>
    <w:rsid w:val="00523F32"/>
    <w:rsid w:val="00523FF5"/>
    <w:rsid w:val="00524DDE"/>
    <w:rsid w:val="00524EC9"/>
    <w:rsid w:val="00525877"/>
    <w:rsid w:val="00527651"/>
    <w:rsid w:val="00530BAF"/>
    <w:rsid w:val="00530D06"/>
    <w:rsid w:val="00531A4A"/>
    <w:rsid w:val="00531C0B"/>
    <w:rsid w:val="00532317"/>
    <w:rsid w:val="0053289F"/>
    <w:rsid w:val="00533119"/>
    <w:rsid w:val="00533CF3"/>
    <w:rsid w:val="00534192"/>
    <w:rsid w:val="00534C3F"/>
    <w:rsid w:val="0053575C"/>
    <w:rsid w:val="00535B7B"/>
    <w:rsid w:val="0053639C"/>
    <w:rsid w:val="00537A15"/>
    <w:rsid w:val="00541A4C"/>
    <w:rsid w:val="0054269F"/>
    <w:rsid w:val="00542969"/>
    <w:rsid w:val="00542988"/>
    <w:rsid w:val="00542C84"/>
    <w:rsid w:val="00542E5A"/>
    <w:rsid w:val="00543306"/>
    <w:rsid w:val="0054339B"/>
    <w:rsid w:val="005438C0"/>
    <w:rsid w:val="00543E29"/>
    <w:rsid w:val="00544123"/>
    <w:rsid w:val="00544395"/>
    <w:rsid w:val="00544AC5"/>
    <w:rsid w:val="00544CCE"/>
    <w:rsid w:val="00545076"/>
    <w:rsid w:val="00546428"/>
    <w:rsid w:val="00550CA6"/>
    <w:rsid w:val="00553DCB"/>
    <w:rsid w:val="005549C6"/>
    <w:rsid w:val="00554E42"/>
    <w:rsid w:val="0055585E"/>
    <w:rsid w:val="0055590A"/>
    <w:rsid w:val="005577DB"/>
    <w:rsid w:val="00560427"/>
    <w:rsid w:val="00561CD0"/>
    <w:rsid w:val="00562EC9"/>
    <w:rsid w:val="00563212"/>
    <w:rsid w:val="00564F51"/>
    <w:rsid w:val="00565423"/>
    <w:rsid w:val="00565D24"/>
    <w:rsid w:val="00567DCC"/>
    <w:rsid w:val="00567DFB"/>
    <w:rsid w:val="00567E38"/>
    <w:rsid w:val="0057083E"/>
    <w:rsid w:val="005721AD"/>
    <w:rsid w:val="005729E3"/>
    <w:rsid w:val="00573263"/>
    <w:rsid w:val="00574258"/>
    <w:rsid w:val="00574794"/>
    <w:rsid w:val="00574A69"/>
    <w:rsid w:val="005770FC"/>
    <w:rsid w:val="00580330"/>
    <w:rsid w:val="00581FE4"/>
    <w:rsid w:val="00582041"/>
    <w:rsid w:val="00582C43"/>
    <w:rsid w:val="0058382A"/>
    <w:rsid w:val="00584008"/>
    <w:rsid w:val="00584961"/>
    <w:rsid w:val="00584F9B"/>
    <w:rsid w:val="005855C0"/>
    <w:rsid w:val="00585EF8"/>
    <w:rsid w:val="00587D04"/>
    <w:rsid w:val="005900FB"/>
    <w:rsid w:val="00591C61"/>
    <w:rsid w:val="005925DC"/>
    <w:rsid w:val="005933C2"/>
    <w:rsid w:val="005969A5"/>
    <w:rsid w:val="005969FF"/>
    <w:rsid w:val="00596EF1"/>
    <w:rsid w:val="00597BB2"/>
    <w:rsid w:val="00597D38"/>
    <w:rsid w:val="005A05AF"/>
    <w:rsid w:val="005A06B8"/>
    <w:rsid w:val="005A12DC"/>
    <w:rsid w:val="005A13F7"/>
    <w:rsid w:val="005A19AF"/>
    <w:rsid w:val="005A1E3C"/>
    <w:rsid w:val="005A4F44"/>
    <w:rsid w:val="005A764A"/>
    <w:rsid w:val="005A76E4"/>
    <w:rsid w:val="005A7F11"/>
    <w:rsid w:val="005B0A3B"/>
    <w:rsid w:val="005B22CB"/>
    <w:rsid w:val="005B5291"/>
    <w:rsid w:val="005C005A"/>
    <w:rsid w:val="005C0695"/>
    <w:rsid w:val="005C18E0"/>
    <w:rsid w:val="005C61AA"/>
    <w:rsid w:val="005D05D1"/>
    <w:rsid w:val="005D1AF2"/>
    <w:rsid w:val="005D1B81"/>
    <w:rsid w:val="005D274C"/>
    <w:rsid w:val="005D3681"/>
    <w:rsid w:val="005D4B85"/>
    <w:rsid w:val="005D77DE"/>
    <w:rsid w:val="005E000C"/>
    <w:rsid w:val="005E1861"/>
    <w:rsid w:val="005E1D8E"/>
    <w:rsid w:val="005E338F"/>
    <w:rsid w:val="005E630F"/>
    <w:rsid w:val="005E74E7"/>
    <w:rsid w:val="005F04BD"/>
    <w:rsid w:val="005F24A8"/>
    <w:rsid w:val="005F6635"/>
    <w:rsid w:val="005F6713"/>
    <w:rsid w:val="005F6944"/>
    <w:rsid w:val="005F6AE0"/>
    <w:rsid w:val="0060016C"/>
    <w:rsid w:val="0060031A"/>
    <w:rsid w:val="006011D2"/>
    <w:rsid w:val="00601F7A"/>
    <w:rsid w:val="00602FA0"/>
    <w:rsid w:val="00604B7F"/>
    <w:rsid w:val="006052C9"/>
    <w:rsid w:val="00605E9A"/>
    <w:rsid w:val="006061E0"/>
    <w:rsid w:val="0060701F"/>
    <w:rsid w:val="006078C6"/>
    <w:rsid w:val="00607B8F"/>
    <w:rsid w:val="00610138"/>
    <w:rsid w:val="006125A9"/>
    <w:rsid w:val="00612837"/>
    <w:rsid w:val="00615FD9"/>
    <w:rsid w:val="00616B21"/>
    <w:rsid w:val="00616D69"/>
    <w:rsid w:val="006220F0"/>
    <w:rsid w:val="006228CA"/>
    <w:rsid w:val="00622DBA"/>
    <w:rsid w:val="00624166"/>
    <w:rsid w:val="00624580"/>
    <w:rsid w:val="006247AB"/>
    <w:rsid w:val="00625E73"/>
    <w:rsid w:val="00626939"/>
    <w:rsid w:val="00626D36"/>
    <w:rsid w:val="00627194"/>
    <w:rsid w:val="006279A1"/>
    <w:rsid w:val="00630B98"/>
    <w:rsid w:val="00630BC2"/>
    <w:rsid w:val="00631345"/>
    <w:rsid w:val="00631A5C"/>
    <w:rsid w:val="00632B7B"/>
    <w:rsid w:val="006335DA"/>
    <w:rsid w:val="00636784"/>
    <w:rsid w:val="00636B42"/>
    <w:rsid w:val="00637097"/>
    <w:rsid w:val="006372EC"/>
    <w:rsid w:val="0064070A"/>
    <w:rsid w:val="0064074A"/>
    <w:rsid w:val="006410CD"/>
    <w:rsid w:val="00641FBA"/>
    <w:rsid w:val="006431A0"/>
    <w:rsid w:val="00643B9D"/>
    <w:rsid w:val="00644B22"/>
    <w:rsid w:val="00646599"/>
    <w:rsid w:val="006466EA"/>
    <w:rsid w:val="00646C6F"/>
    <w:rsid w:val="0064748B"/>
    <w:rsid w:val="00647490"/>
    <w:rsid w:val="00647C07"/>
    <w:rsid w:val="0065016D"/>
    <w:rsid w:val="0065259E"/>
    <w:rsid w:val="00652975"/>
    <w:rsid w:val="00652A48"/>
    <w:rsid w:val="006536C6"/>
    <w:rsid w:val="00655446"/>
    <w:rsid w:val="0065620C"/>
    <w:rsid w:val="0065656A"/>
    <w:rsid w:val="00656E19"/>
    <w:rsid w:val="0065746E"/>
    <w:rsid w:val="00657B59"/>
    <w:rsid w:val="00660B80"/>
    <w:rsid w:val="00660DA5"/>
    <w:rsid w:val="00661485"/>
    <w:rsid w:val="00661AE5"/>
    <w:rsid w:val="00661F7A"/>
    <w:rsid w:val="00664F40"/>
    <w:rsid w:val="00665C12"/>
    <w:rsid w:val="00666FAE"/>
    <w:rsid w:val="00667461"/>
    <w:rsid w:val="0067030C"/>
    <w:rsid w:val="0067150E"/>
    <w:rsid w:val="00672153"/>
    <w:rsid w:val="00673D1E"/>
    <w:rsid w:val="00674CD0"/>
    <w:rsid w:val="00675F23"/>
    <w:rsid w:val="00676A39"/>
    <w:rsid w:val="00680692"/>
    <w:rsid w:val="0068072C"/>
    <w:rsid w:val="00680C67"/>
    <w:rsid w:val="00680DBF"/>
    <w:rsid w:val="00681570"/>
    <w:rsid w:val="00681DD0"/>
    <w:rsid w:val="00681FCA"/>
    <w:rsid w:val="00682BA9"/>
    <w:rsid w:val="006834D6"/>
    <w:rsid w:val="006840E3"/>
    <w:rsid w:val="0068413C"/>
    <w:rsid w:val="00684B9F"/>
    <w:rsid w:val="00684E87"/>
    <w:rsid w:val="00684F5B"/>
    <w:rsid w:val="006850A5"/>
    <w:rsid w:val="00685A34"/>
    <w:rsid w:val="00685AC4"/>
    <w:rsid w:val="00685C95"/>
    <w:rsid w:val="006903CA"/>
    <w:rsid w:val="00690444"/>
    <w:rsid w:val="00690A70"/>
    <w:rsid w:val="0069199F"/>
    <w:rsid w:val="00692522"/>
    <w:rsid w:val="00692C79"/>
    <w:rsid w:val="00693482"/>
    <w:rsid w:val="00693E7F"/>
    <w:rsid w:val="00694440"/>
    <w:rsid w:val="0069563B"/>
    <w:rsid w:val="006957CD"/>
    <w:rsid w:val="00695E26"/>
    <w:rsid w:val="00697E3A"/>
    <w:rsid w:val="006A0D60"/>
    <w:rsid w:val="006A1BAA"/>
    <w:rsid w:val="006A391E"/>
    <w:rsid w:val="006A4074"/>
    <w:rsid w:val="006A41CD"/>
    <w:rsid w:val="006A5EA3"/>
    <w:rsid w:val="006A5FAA"/>
    <w:rsid w:val="006A661E"/>
    <w:rsid w:val="006A7E6F"/>
    <w:rsid w:val="006B43C8"/>
    <w:rsid w:val="006B555C"/>
    <w:rsid w:val="006B6C3D"/>
    <w:rsid w:val="006B6D4F"/>
    <w:rsid w:val="006B7B2E"/>
    <w:rsid w:val="006C0800"/>
    <w:rsid w:val="006C1E98"/>
    <w:rsid w:val="006C2D1F"/>
    <w:rsid w:val="006C2DB0"/>
    <w:rsid w:val="006C30A1"/>
    <w:rsid w:val="006C3302"/>
    <w:rsid w:val="006C3798"/>
    <w:rsid w:val="006C3D6D"/>
    <w:rsid w:val="006C42F2"/>
    <w:rsid w:val="006C4DE8"/>
    <w:rsid w:val="006C5911"/>
    <w:rsid w:val="006C5BAD"/>
    <w:rsid w:val="006C648A"/>
    <w:rsid w:val="006D212B"/>
    <w:rsid w:val="006D3461"/>
    <w:rsid w:val="006D55C4"/>
    <w:rsid w:val="006E0B8A"/>
    <w:rsid w:val="006E1F9B"/>
    <w:rsid w:val="006E289B"/>
    <w:rsid w:val="006E37C0"/>
    <w:rsid w:val="006E409B"/>
    <w:rsid w:val="006E5E29"/>
    <w:rsid w:val="006E621A"/>
    <w:rsid w:val="006E6C84"/>
    <w:rsid w:val="006E7AD4"/>
    <w:rsid w:val="006E7C97"/>
    <w:rsid w:val="006F0D4A"/>
    <w:rsid w:val="006F1A3D"/>
    <w:rsid w:val="006F2155"/>
    <w:rsid w:val="006F23EF"/>
    <w:rsid w:val="006F2B5B"/>
    <w:rsid w:val="006F33A4"/>
    <w:rsid w:val="006F3FF0"/>
    <w:rsid w:val="006F78AD"/>
    <w:rsid w:val="006F7BFC"/>
    <w:rsid w:val="007003DD"/>
    <w:rsid w:val="00700441"/>
    <w:rsid w:val="00701C78"/>
    <w:rsid w:val="00701D99"/>
    <w:rsid w:val="00702718"/>
    <w:rsid w:val="00703B5B"/>
    <w:rsid w:val="00703E25"/>
    <w:rsid w:val="0070402F"/>
    <w:rsid w:val="00704CBF"/>
    <w:rsid w:val="007056BD"/>
    <w:rsid w:val="007059A4"/>
    <w:rsid w:val="00705F0C"/>
    <w:rsid w:val="007121A5"/>
    <w:rsid w:val="00712E06"/>
    <w:rsid w:val="00712EE1"/>
    <w:rsid w:val="007142DB"/>
    <w:rsid w:val="007146F0"/>
    <w:rsid w:val="00714B85"/>
    <w:rsid w:val="007157DD"/>
    <w:rsid w:val="00715C39"/>
    <w:rsid w:val="007169D7"/>
    <w:rsid w:val="00716BFD"/>
    <w:rsid w:val="00716EDC"/>
    <w:rsid w:val="00717D33"/>
    <w:rsid w:val="0072087A"/>
    <w:rsid w:val="00721881"/>
    <w:rsid w:val="00722E7C"/>
    <w:rsid w:val="00723FF2"/>
    <w:rsid w:val="00725629"/>
    <w:rsid w:val="00725AE1"/>
    <w:rsid w:val="00727303"/>
    <w:rsid w:val="00727A89"/>
    <w:rsid w:val="007307BD"/>
    <w:rsid w:val="007328B8"/>
    <w:rsid w:val="00734B98"/>
    <w:rsid w:val="007355CA"/>
    <w:rsid w:val="00735891"/>
    <w:rsid w:val="007361EB"/>
    <w:rsid w:val="007366FE"/>
    <w:rsid w:val="0073695E"/>
    <w:rsid w:val="007376D3"/>
    <w:rsid w:val="007379EE"/>
    <w:rsid w:val="00737B16"/>
    <w:rsid w:val="00737BC1"/>
    <w:rsid w:val="00741F8B"/>
    <w:rsid w:val="00742C8F"/>
    <w:rsid w:val="00743EA4"/>
    <w:rsid w:val="0074549C"/>
    <w:rsid w:val="00746619"/>
    <w:rsid w:val="00746FC0"/>
    <w:rsid w:val="0074758A"/>
    <w:rsid w:val="007500F7"/>
    <w:rsid w:val="007505BA"/>
    <w:rsid w:val="00750DA5"/>
    <w:rsid w:val="0075301E"/>
    <w:rsid w:val="00753710"/>
    <w:rsid w:val="00754FA5"/>
    <w:rsid w:val="00756DD2"/>
    <w:rsid w:val="00757661"/>
    <w:rsid w:val="00760F0E"/>
    <w:rsid w:val="007619C3"/>
    <w:rsid w:val="00762038"/>
    <w:rsid w:val="007634CB"/>
    <w:rsid w:val="007638A0"/>
    <w:rsid w:val="00763EF8"/>
    <w:rsid w:val="007652D3"/>
    <w:rsid w:val="007657A8"/>
    <w:rsid w:val="00765C26"/>
    <w:rsid w:val="007669B9"/>
    <w:rsid w:val="0076723F"/>
    <w:rsid w:val="00767801"/>
    <w:rsid w:val="0077098A"/>
    <w:rsid w:val="0077105E"/>
    <w:rsid w:val="00771B2B"/>
    <w:rsid w:val="00772306"/>
    <w:rsid w:val="0077491B"/>
    <w:rsid w:val="00776ABC"/>
    <w:rsid w:val="00776CCA"/>
    <w:rsid w:val="00777207"/>
    <w:rsid w:val="00780920"/>
    <w:rsid w:val="00780F4D"/>
    <w:rsid w:val="0078242D"/>
    <w:rsid w:val="00784D7C"/>
    <w:rsid w:val="00784F26"/>
    <w:rsid w:val="00786088"/>
    <w:rsid w:val="00786E0E"/>
    <w:rsid w:val="007919C4"/>
    <w:rsid w:val="0079225E"/>
    <w:rsid w:val="007927E4"/>
    <w:rsid w:val="00794D98"/>
    <w:rsid w:val="007958DF"/>
    <w:rsid w:val="0079735B"/>
    <w:rsid w:val="0079789A"/>
    <w:rsid w:val="007A12B4"/>
    <w:rsid w:val="007A1FA6"/>
    <w:rsid w:val="007A3E5D"/>
    <w:rsid w:val="007A41FC"/>
    <w:rsid w:val="007A43C9"/>
    <w:rsid w:val="007A46B6"/>
    <w:rsid w:val="007A4FB9"/>
    <w:rsid w:val="007A5BD7"/>
    <w:rsid w:val="007A61F1"/>
    <w:rsid w:val="007A7733"/>
    <w:rsid w:val="007B0819"/>
    <w:rsid w:val="007B0E7E"/>
    <w:rsid w:val="007B0E89"/>
    <w:rsid w:val="007B10C5"/>
    <w:rsid w:val="007B1D2E"/>
    <w:rsid w:val="007B2A48"/>
    <w:rsid w:val="007B3CB0"/>
    <w:rsid w:val="007B4799"/>
    <w:rsid w:val="007B4BCB"/>
    <w:rsid w:val="007B527B"/>
    <w:rsid w:val="007B6038"/>
    <w:rsid w:val="007B6DB9"/>
    <w:rsid w:val="007B7134"/>
    <w:rsid w:val="007B78D0"/>
    <w:rsid w:val="007C0C81"/>
    <w:rsid w:val="007C1A01"/>
    <w:rsid w:val="007C38B6"/>
    <w:rsid w:val="007C4032"/>
    <w:rsid w:val="007C46FB"/>
    <w:rsid w:val="007C5347"/>
    <w:rsid w:val="007C5548"/>
    <w:rsid w:val="007C711B"/>
    <w:rsid w:val="007D05C5"/>
    <w:rsid w:val="007D0F82"/>
    <w:rsid w:val="007D110A"/>
    <w:rsid w:val="007D5341"/>
    <w:rsid w:val="007D56C1"/>
    <w:rsid w:val="007D644C"/>
    <w:rsid w:val="007D683E"/>
    <w:rsid w:val="007D72DA"/>
    <w:rsid w:val="007E0F63"/>
    <w:rsid w:val="007E37C0"/>
    <w:rsid w:val="007E3E94"/>
    <w:rsid w:val="007E40BC"/>
    <w:rsid w:val="007E546E"/>
    <w:rsid w:val="007E6A6F"/>
    <w:rsid w:val="007E7452"/>
    <w:rsid w:val="007E769F"/>
    <w:rsid w:val="007E7758"/>
    <w:rsid w:val="007E7985"/>
    <w:rsid w:val="007F1A50"/>
    <w:rsid w:val="007F23A4"/>
    <w:rsid w:val="007F2650"/>
    <w:rsid w:val="007F53AB"/>
    <w:rsid w:val="00803ED6"/>
    <w:rsid w:val="0080562E"/>
    <w:rsid w:val="008060A0"/>
    <w:rsid w:val="00807727"/>
    <w:rsid w:val="00807937"/>
    <w:rsid w:val="008109D8"/>
    <w:rsid w:val="00811531"/>
    <w:rsid w:val="008117B7"/>
    <w:rsid w:val="00811B29"/>
    <w:rsid w:val="00812D5E"/>
    <w:rsid w:val="00814845"/>
    <w:rsid w:val="00814D2A"/>
    <w:rsid w:val="00816F63"/>
    <w:rsid w:val="00817F25"/>
    <w:rsid w:val="008205A0"/>
    <w:rsid w:val="00820D43"/>
    <w:rsid w:val="00822BC7"/>
    <w:rsid w:val="00822E15"/>
    <w:rsid w:val="00823178"/>
    <w:rsid w:val="00825A08"/>
    <w:rsid w:val="0083060B"/>
    <w:rsid w:val="00830AAB"/>
    <w:rsid w:val="00831151"/>
    <w:rsid w:val="008320E0"/>
    <w:rsid w:val="008326E2"/>
    <w:rsid w:val="00832918"/>
    <w:rsid w:val="00835059"/>
    <w:rsid w:val="008358A9"/>
    <w:rsid w:val="008359FB"/>
    <w:rsid w:val="008365A4"/>
    <w:rsid w:val="00836F65"/>
    <w:rsid w:val="008374DC"/>
    <w:rsid w:val="0084099D"/>
    <w:rsid w:val="00843D6E"/>
    <w:rsid w:val="00845C15"/>
    <w:rsid w:val="008463AD"/>
    <w:rsid w:val="00847C39"/>
    <w:rsid w:val="00850764"/>
    <w:rsid w:val="008509A9"/>
    <w:rsid w:val="00851C26"/>
    <w:rsid w:val="00853494"/>
    <w:rsid w:val="00854009"/>
    <w:rsid w:val="00854444"/>
    <w:rsid w:val="00854522"/>
    <w:rsid w:val="008557F3"/>
    <w:rsid w:val="0085591F"/>
    <w:rsid w:val="0085776A"/>
    <w:rsid w:val="00857F5C"/>
    <w:rsid w:val="0086274F"/>
    <w:rsid w:val="00862A96"/>
    <w:rsid w:val="0086311A"/>
    <w:rsid w:val="00863BD7"/>
    <w:rsid w:val="008642EE"/>
    <w:rsid w:val="00865CDC"/>
    <w:rsid w:val="00866273"/>
    <w:rsid w:val="00866EB9"/>
    <w:rsid w:val="008709EE"/>
    <w:rsid w:val="00871226"/>
    <w:rsid w:val="0087238A"/>
    <w:rsid w:val="0087274A"/>
    <w:rsid w:val="00872CAD"/>
    <w:rsid w:val="00872CDA"/>
    <w:rsid w:val="00872F7B"/>
    <w:rsid w:val="0087463F"/>
    <w:rsid w:val="0087494D"/>
    <w:rsid w:val="00874ACE"/>
    <w:rsid w:val="00875370"/>
    <w:rsid w:val="008760A9"/>
    <w:rsid w:val="00876E95"/>
    <w:rsid w:val="008779AB"/>
    <w:rsid w:val="0088197C"/>
    <w:rsid w:val="00882EC7"/>
    <w:rsid w:val="00883290"/>
    <w:rsid w:val="008832B5"/>
    <w:rsid w:val="00883E89"/>
    <w:rsid w:val="00884A83"/>
    <w:rsid w:val="00884C92"/>
    <w:rsid w:val="00884DE5"/>
    <w:rsid w:val="00885FDD"/>
    <w:rsid w:val="00887895"/>
    <w:rsid w:val="008879C7"/>
    <w:rsid w:val="0089051D"/>
    <w:rsid w:val="008907DC"/>
    <w:rsid w:val="0089091A"/>
    <w:rsid w:val="00894A1F"/>
    <w:rsid w:val="00894B48"/>
    <w:rsid w:val="00895DA7"/>
    <w:rsid w:val="00896472"/>
    <w:rsid w:val="008965B8"/>
    <w:rsid w:val="008970A8"/>
    <w:rsid w:val="008A0665"/>
    <w:rsid w:val="008A1214"/>
    <w:rsid w:val="008A29A2"/>
    <w:rsid w:val="008A6A23"/>
    <w:rsid w:val="008A7EDC"/>
    <w:rsid w:val="008B0D8D"/>
    <w:rsid w:val="008B0DDD"/>
    <w:rsid w:val="008B0E9A"/>
    <w:rsid w:val="008B1200"/>
    <w:rsid w:val="008B16B3"/>
    <w:rsid w:val="008B1B08"/>
    <w:rsid w:val="008B2D2C"/>
    <w:rsid w:val="008B3402"/>
    <w:rsid w:val="008B36FA"/>
    <w:rsid w:val="008B4550"/>
    <w:rsid w:val="008B78AF"/>
    <w:rsid w:val="008C0322"/>
    <w:rsid w:val="008C1461"/>
    <w:rsid w:val="008C1A68"/>
    <w:rsid w:val="008C1F29"/>
    <w:rsid w:val="008C2856"/>
    <w:rsid w:val="008C2A52"/>
    <w:rsid w:val="008C39E7"/>
    <w:rsid w:val="008C3A7C"/>
    <w:rsid w:val="008C527E"/>
    <w:rsid w:val="008C7106"/>
    <w:rsid w:val="008D12BE"/>
    <w:rsid w:val="008D1AD1"/>
    <w:rsid w:val="008D20FD"/>
    <w:rsid w:val="008D28EA"/>
    <w:rsid w:val="008D39AD"/>
    <w:rsid w:val="008D4FC6"/>
    <w:rsid w:val="008D6C0D"/>
    <w:rsid w:val="008D7104"/>
    <w:rsid w:val="008D7AA1"/>
    <w:rsid w:val="008E29AD"/>
    <w:rsid w:val="008E3078"/>
    <w:rsid w:val="008E34BB"/>
    <w:rsid w:val="008E4B68"/>
    <w:rsid w:val="008E4FCD"/>
    <w:rsid w:val="008E5BB2"/>
    <w:rsid w:val="008E62C2"/>
    <w:rsid w:val="008E6B18"/>
    <w:rsid w:val="008E7B85"/>
    <w:rsid w:val="008E7CE3"/>
    <w:rsid w:val="008E7E9B"/>
    <w:rsid w:val="008F16C7"/>
    <w:rsid w:val="008F27EC"/>
    <w:rsid w:val="008F2DDB"/>
    <w:rsid w:val="008F5937"/>
    <w:rsid w:val="008F5E53"/>
    <w:rsid w:val="008F798A"/>
    <w:rsid w:val="00900541"/>
    <w:rsid w:val="00900D58"/>
    <w:rsid w:val="0090127B"/>
    <w:rsid w:val="00901433"/>
    <w:rsid w:val="009022A2"/>
    <w:rsid w:val="009023D9"/>
    <w:rsid w:val="00902D2A"/>
    <w:rsid w:val="00903341"/>
    <w:rsid w:val="009034B1"/>
    <w:rsid w:val="00903B2F"/>
    <w:rsid w:val="00904A14"/>
    <w:rsid w:val="00904E3A"/>
    <w:rsid w:val="009051C2"/>
    <w:rsid w:val="00905BAD"/>
    <w:rsid w:val="00906100"/>
    <w:rsid w:val="0091024B"/>
    <w:rsid w:val="0091395A"/>
    <w:rsid w:val="00913FB6"/>
    <w:rsid w:val="00914253"/>
    <w:rsid w:val="00914584"/>
    <w:rsid w:val="009154FF"/>
    <w:rsid w:val="00915D5E"/>
    <w:rsid w:val="00915ECC"/>
    <w:rsid w:val="00916ADE"/>
    <w:rsid w:val="009175F9"/>
    <w:rsid w:val="00920580"/>
    <w:rsid w:val="00921AED"/>
    <w:rsid w:val="009220FA"/>
    <w:rsid w:val="00922A1A"/>
    <w:rsid w:val="00922B70"/>
    <w:rsid w:val="00927D17"/>
    <w:rsid w:val="00931F85"/>
    <w:rsid w:val="009323E3"/>
    <w:rsid w:val="0093245C"/>
    <w:rsid w:val="00933066"/>
    <w:rsid w:val="0093362C"/>
    <w:rsid w:val="00933704"/>
    <w:rsid w:val="00933B40"/>
    <w:rsid w:val="00933C99"/>
    <w:rsid w:val="00934299"/>
    <w:rsid w:val="00934667"/>
    <w:rsid w:val="00934B30"/>
    <w:rsid w:val="00934D07"/>
    <w:rsid w:val="00934D24"/>
    <w:rsid w:val="009354B1"/>
    <w:rsid w:val="0093622F"/>
    <w:rsid w:val="00936ACB"/>
    <w:rsid w:val="0093745C"/>
    <w:rsid w:val="00937D59"/>
    <w:rsid w:val="00940A83"/>
    <w:rsid w:val="009428C3"/>
    <w:rsid w:val="009445C6"/>
    <w:rsid w:val="00945F6F"/>
    <w:rsid w:val="00946397"/>
    <w:rsid w:val="0094792F"/>
    <w:rsid w:val="00950398"/>
    <w:rsid w:val="00951D9D"/>
    <w:rsid w:val="00952380"/>
    <w:rsid w:val="009527D8"/>
    <w:rsid w:val="00953378"/>
    <w:rsid w:val="00953C52"/>
    <w:rsid w:val="00953E03"/>
    <w:rsid w:val="0095525F"/>
    <w:rsid w:val="00955DC1"/>
    <w:rsid w:val="009564E4"/>
    <w:rsid w:val="00957A03"/>
    <w:rsid w:val="00957F2C"/>
    <w:rsid w:val="00961B81"/>
    <w:rsid w:val="00963338"/>
    <w:rsid w:val="0096350F"/>
    <w:rsid w:val="00963572"/>
    <w:rsid w:val="00964F6D"/>
    <w:rsid w:val="009700D0"/>
    <w:rsid w:val="00970260"/>
    <w:rsid w:val="0097102D"/>
    <w:rsid w:val="00971171"/>
    <w:rsid w:val="009715D1"/>
    <w:rsid w:val="00971833"/>
    <w:rsid w:val="00972478"/>
    <w:rsid w:val="00972C85"/>
    <w:rsid w:val="0097418A"/>
    <w:rsid w:val="0097443F"/>
    <w:rsid w:val="009767CF"/>
    <w:rsid w:val="00981EA5"/>
    <w:rsid w:val="0098392F"/>
    <w:rsid w:val="00985FDA"/>
    <w:rsid w:val="0098635B"/>
    <w:rsid w:val="009869B4"/>
    <w:rsid w:val="00986CB2"/>
    <w:rsid w:val="0099019D"/>
    <w:rsid w:val="00992414"/>
    <w:rsid w:val="00992759"/>
    <w:rsid w:val="0099309C"/>
    <w:rsid w:val="00993411"/>
    <w:rsid w:val="00996954"/>
    <w:rsid w:val="009A13DE"/>
    <w:rsid w:val="009A25B9"/>
    <w:rsid w:val="009A454C"/>
    <w:rsid w:val="009A48F4"/>
    <w:rsid w:val="009A5042"/>
    <w:rsid w:val="009B1DFC"/>
    <w:rsid w:val="009B24AA"/>
    <w:rsid w:val="009B4E04"/>
    <w:rsid w:val="009B505B"/>
    <w:rsid w:val="009B58A5"/>
    <w:rsid w:val="009C0993"/>
    <w:rsid w:val="009C1176"/>
    <w:rsid w:val="009C1322"/>
    <w:rsid w:val="009C1ABF"/>
    <w:rsid w:val="009C47B7"/>
    <w:rsid w:val="009C4E07"/>
    <w:rsid w:val="009C57AE"/>
    <w:rsid w:val="009C6A08"/>
    <w:rsid w:val="009D0116"/>
    <w:rsid w:val="009D0873"/>
    <w:rsid w:val="009D1A5D"/>
    <w:rsid w:val="009D23EA"/>
    <w:rsid w:val="009D279C"/>
    <w:rsid w:val="009D36CD"/>
    <w:rsid w:val="009D40D9"/>
    <w:rsid w:val="009D43DE"/>
    <w:rsid w:val="009D4514"/>
    <w:rsid w:val="009D4E94"/>
    <w:rsid w:val="009D5974"/>
    <w:rsid w:val="009D648C"/>
    <w:rsid w:val="009D6B41"/>
    <w:rsid w:val="009D6D6F"/>
    <w:rsid w:val="009D79E2"/>
    <w:rsid w:val="009E2633"/>
    <w:rsid w:val="009E35B2"/>
    <w:rsid w:val="009E59BF"/>
    <w:rsid w:val="009E625D"/>
    <w:rsid w:val="009E6631"/>
    <w:rsid w:val="009E6730"/>
    <w:rsid w:val="009E6B8F"/>
    <w:rsid w:val="009E6E0D"/>
    <w:rsid w:val="009E7B14"/>
    <w:rsid w:val="009F042A"/>
    <w:rsid w:val="009F1267"/>
    <w:rsid w:val="009F2A5C"/>
    <w:rsid w:val="009F38BE"/>
    <w:rsid w:val="009F3D54"/>
    <w:rsid w:val="009F48AE"/>
    <w:rsid w:val="009F4A03"/>
    <w:rsid w:val="009F5155"/>
    <w:rsid w:val="009F5C95"/>
    <w:rsid w:val="009F7164"/>
    <w:rsid w:val="00A00726"/>
    <w:rsid w:val="00A008A3"/>
    <w:rsid w:val="00A00E2D"/>
    <w:rsid w:val="00A010BF"/>
    <w:rsid w:val="00A015C8"/>
    <w:rsid w:val="00A032EB"/>
    <w:rsid w:val="00A043C0"/>
    <w:rsid w:val="00A04F19"/>
    <w:rsid w:val="00A0528C"/>
    <w:rsid w:val="00A07A08"/>
    <w:rsid w:val="00A1152D"/>
    <w:rsid w:val="00A11B4D"/>
    <w:rsid w:val="00A11EAC"/>
    <w:rsid w:val="00A12C15"/>
    <w:rsid w:val="00A12EF4"/>
    <w:rsid w:val="00A1338E"/>
    <w:rsid w:val="00A13396"/>
    <w:rsid w:val="00A143D2"/>
    <w:rsid w:val="00A147C9"/>
    <w:rsid w:val="00A14CB4"/>
    <w:rsid w:val="00A15109"/>
    <w:rsid w:val="00A15FD0"/>
    <w:rsid w:val="00A1659D"/>
    <w:rsid w:val="00A219B6"/>
    <w:rsid w:val="00A23873"/>
    <w:rsid w:val="00A23ECA"/>
    <w:rsid w:val="00A242C6"/>
    <w:rsid w:val="00A2494F"/>
    <w:rsid w:val="00A25E0C"/>
    <w:rsid w:val="00A26F4E"/>
    <w:rsid w:val="00A32791"/>
    <w:rsid w:val="00A343B0"/>
    <w:rsid w:val="00A34739"/>
    <w:rsid w:val="00A35B42"/>
    <w:rsid w:val="00A36863"/>
    <w:rsid w:val="00A36C93"/>
    <w:rsid w:val="00A36DFE"/>
    <w:rsid w:val="00A37212"/>
    <w:rsid w:val="00A40791"/>
    <w:rsid w:val="00A4154E"/>
    <w:rsid w:val="00A43331"/>
    <w:rsid w:val="00A447D7"/>
    <w:rsid w:val="00A451FE"/>
    <w:rsid w:val="00A45A66"/>
    <w:rsid w:val="00A4631C"/>
    <w:rsid w:val="00A51FF6"/>
    <w:rsid w:val="00A52B3E"/>
    <w:rsid w:val="00A543CF"/>
    <w:rsid w:val="00A55113"/>
    <w:rsid w:val="00A5650E"/>
    <w:rsid w:val="00A5670E"/>
    <w:rsid w:val="00A5674D"/>
    <w:rsid w:val="00A5682C"/>
    <w:rsid w:val="00A5792C"/>
    <w:rsid w:val="00A57D77"/>
    <w:rsid w:val="00A57E63"/>
    <w:rsid w:val="00A60661"/>
    <w:rsid w:val="00A60983"/>
    <w:rsid w:val="00A6175C"/>
    <w:rsid w:val="00A61920"/>
    <w:rsid w:val="00A624E7"/>
    <w:rsid w:val="00A62B3A"/>
    <w:rsid w:val="00A62B3F"/>
    <w:rsid w:val="00A63F7D"/>
    <w:rsid w:val="00A6596F"/>
    <w:rsid w:val="00A65C6B"/>
    <w:rsid w:val="00A67426"/>
    <w:rsid w:val="00A706B9"/>
    <w:rsid w:val="00A715A0"/>
    <w:rsid w:val="00A7162F"/>
    <w:rsid w:val="00A71FD3"/>
    <w:rsid w:val="00A72B41"/>
    <w:rsid w:val="00A7452C"/>
    <w:rsid w:val="00A7602C"/>
    <w:rsid w:val="00A80556"/>
    <w:rsid w:val="00A80A24"/>
    <w:rsid w:val="00A80D4F"/>
    <w:rsid w:val="00A81193"/>
    <w:rsid w:val="00A81CB4"/>
    <w:rsid w:val="00A8294A"/>
    <w:rsid w:val="00A84174"/>
    <w:rsid w:val="00A84A0C"/>
    <w:rsid w:val="00A84E24"/>
    <w:rsid w:val="00A85A1A"/>
    <w:rsid w:val="00A85F90"/>
    <w:rsid w:val="00A86AD1"/>
    <w:rsid w:val="00A87C42"/>
    <w:rsid w:val="00A90603"/>
    <w:rsid w:val="00A90F51"/>
    <w:rsid w:val="00A9218E"/>
    <w:rsid w:val="00A92F79"/>
    <w:rsid w:val="00A92FA4"/>
    <w:rsid w:val="00A93015"/>
    <w:rsid w:val="00A931D0"/>
    <w:rsid w:val="00A93CA3"/>
    <w:rsid w:val="00A93F34"/>
    <w:rsid w:val="00A976E5"/>
    <w:rsid w:val="00A97D7B"/>
    <w:rsid w:val="00AA0461"/>
    <w:rsid w:val="00AA173A"/>
    <w:rsid w:val="00AA1DEC"/>
    <w:rsid w:val="00AA2103"/>
    <w:rsid w:val="00AA305E"/>
    <w:rsid w:val="00AA3283"/>
    <w:rsid w:val="00AA3424"/>
    <w:rsid w:val="00AA3C4F"/>
    <w:rsid w:val="00AA58D9"/>
    <w:rsid w:val="00AA6806"/>
    <w:rsid w:val="00AA694C"/>
    <w:rsid w:val="00AA7A6C"/>
    <w:rsid w:val="00AB0850"/>
    <w:rsid w:val="00AB1D0C"/>
    <w:rsid w:val="00AB2908"/>
    <w:rsid w:val="00AB3E17"/>
    <w:rsid w:val="00AB5059"/>
    <w:rsid w:val="00AB6891"/>
    <w:rsid w:val="00AB72EF"/>
    <w:rsid w:val="00AC3108"/>
    <w:rsid w:val="00AC5FB1"/>
    <w:rsid w:val="00AC644D"/>
    <w:rsid w:val="00AC6A00"/>
    <w:rsid w:val="00AD1623"/>
    <w:rsid w:val="00AD1642"/>
    <w:rsid w:val="00AD2DDA"/>
    <w:rsid w:val="00AD305C"/>
    <w:rsid w:val="00AD36EA"/>
    <w:rsid w:val="00AD41AA"/>
    <w:rsid w:val="00AD44A4"/>
    <w:rsid w:val="00AD47DE"/>
    <w:rsid w:val="00AD52B2"/>
    <w:rsid w:val="00AD5425"/>
    <w:rsid w:val="00AD74B4"/>
    <w:rsid w:val="00AD7B18"/>
    <w:rsid w:val="00AD7C0D"/>
    <w:rsid w:val="00AE04A2"/>
    <w:rsid w:val="00AE06D5"/>
    <w:rsid w:val="00AE158D"/>
    <w:rsid w:val="00AE3541"/>
    <w:rsid w:val="00AE46BD"/>
    <w:rsid w:val="00AE48D5"/>
    <w:rsid w:val="00AE4C83"/>
    <w:rsid w:val="00AE4DC8"/>
    <w:rsid w:val="00AE6D86"/>
    <w:rsid w:val="00AF2B61"/>
    <w:rsid w:val="00AF4093"/>
    <w:rsid w:val="00AF568F"/>
    <w:rsid w:val="00AF5E97"/>
    <w:rsid w:val="00AF66AB"/>
    <w:rsid w:val="00AF685E"/>
    <w:rsid w:val="00AF6FC9"/>
    <w:rsid w:val="00AF7976"/>
    <w:rsid w:val="00AF7BFE"/>
    <w:rsid w:val="00B00148"/>
    <w:rsid w:val="00B00FF8"/>
    <w:rsid w:val="00B01F8A"/>
    <w:rsid w:val="00B02340"/>
    <w:rsid w:val="00B034AD"/>
    <w:rsid w:val="00B061A9"/>
    <w:rsid w:val="00B111BA"/>
    <w:rsid w:val="00B114CA"/>
    <w:rsid w:val="00B11772"/>
    <w:rsid w:val="00B11FE0"/>
    <w:rsid w:val="00B12028"/>
    <w:rsid w:val="00B12C5D"/>
    <w:rsid w:val="00B12EDE"/>
    <w:rsid w:val="00B13721"/>
    <w:rsid w:val="00B1629A"/>
    <w:rsid w:val="00B205F2"/>
    <w:rsid w:val="00B20746"/>
    <w:rsid w:val="00B20C73"/>
    <w:rsid w:val="00B21FD7"/>
    <w:rsid w:val="00B22CFE"/>
    <w:rsid w:val="00B23D8D"/>
    <w:rsid w:val="00B25A46"/>
    <w:rsid w:val="00B26DD0"/>
    <w:rsid w:val="00B27897"/>
    <w:rsid w:val="00B27FF7"/>
    <w:rsid w:val="00B304BF"/>
    <w:rsid w:val="00B30605"/>
    <w:rsid w:val="00B30DBD"/>
    <w:rsid w:val="00B3105E"/>
    <w:rsid w:val="00B32F42"/>
    <w:rsid w:val="00B32FD6"/>
    <w:rsid w:val="00B34E86"/>
    <w:rsid w:val="00B41319"/>
    <w:rsid w:val="00B41865"/>
    <w:rsid w:val="00B422AA"/>
    <w:rsid w:val="00B46477"/>
    <w:rsid w:val="00B4700E"/>
    <w:rsid w:val="00B476AB"/>
    <w:rsid w:val="00B510F0"/>
    <w:rsid w:val="00B515F3"/>
    <w:rsid w:val="00B5181E"/>
    <w:rsid w:val="00B51BCF"/>
    <w:rsid w:val="00B52F03"/>
    <w:rsid w:val="00B5300D"/>
    <w:rsid w:val="00B53BF1"/>
    <w:rsid w:val="00B53D16"/>
    <w:rsid w:val="00B555E7"/>
    <w:rsid w:val="00B56BCE"/>
    <w:rsid w:val="00B572C4"/>
    <w:rsid w:val="00B57EE9"/>
    <w:rsid w:val="00B60B40"/>
    <w:rsid w:val="00B6192F"/>
    <w:rsid w:val="00B62924"/>
    <w:rsid w:val="00B63C44"/>
    <w:rsid w:val="00B643A6"/>
    <w:rsid w:val="00B647F4"/>
    <w:rsid w:val="00B64B37"/>
    <w:rsid w:val="00B64E98"/>
    <w:rsid w:val="00B66A9F"/>
    <w:rsid w:val="00B66D1F"/>
    <w:rsid w:val="00B67173"/>
    <w:rsid w:val="00B72430"/>
    <w:rsid w:val="00B7296F"/>
    <w:rsid w:val="00B732D7"/>
    <w:rsid w:val="00B73353"/>
    <w:rsid w:val="00B73B7E"/>
    <w:rsid w:val="00B741E8"/>
    <w:rsid w:val="00B757DD"/>
    <w:rsid w:val="00B76444"/>
    <w:rsid w:val="00B767AE"/>
    <w:rsid w:val="00B76E6B"/>
    <w:rsid w:val="00B8027B"/>
    <w:rsid w:val="00B82868"/>
    <w:rsid w:val="00B82A05"/>
    <w:rsid w:val="00B83118"/>
    <w:rsid w:val="00B84B19"/>
    <w:rsid w:val="00B8703A"/>
    <w:rsid w:val="00B87C24"/>
    <w:rsid w:val="00B9218A"/>
    <w:rsid w:val="00B92722"/>
    <w:rsid w:val="00B940AD"/>
    <w:rsid w:val="00B96414"/>
    <w:rsid w:val="00B97DB4"/>
    <w:rsid w:val="00BA0642"/>
    <w:rsid w:val="00BA10C0"/>
    <w:rsid w:val="00BA144D"/>
    <w:rsid w:val="00BA1898"/>
    <w:rsid w:val="00BA1E83"/>
    <w:rsid w:val="00BA1F07"/>
    <w:rsid w:val="00BA2724"/>
    <w:rsid w:val="00BA68DB"/>
    <w:rsid w:val="00BA6998"/>
    <w:rsid w:val="00BB10AC"/>
    <w:rsid w:val="00BB6A65"/>
    <w:rsid w:val="00BB6CD8"/>
    <w:rsid w:val="00BB7687"/>
    <w:rsid w:val="00BB7881"/>
    <w:rsid w:val="00BC1CFF"/>
    <w:rsid w:val="00BC227A"/>
    <w:rsid w:val="00BC2468"/>
    <w:rsid w:val="00BC2859"/>
    <w:rsid w:val="00BC28F3"/>
    <w:rsid w:val="00BC345D"/>
    <w:rsid w:val="00BC3BC4"/>
    <w:rsid w:val="00BC3ED2"/>
    <w:rsid w:val="00BC48BD"/>
    <w:rsid w:val="00BC4E66"/>
    <w:rsid w:val="00BC6403"/>
    <w:rsid w:val="00BC76E4"/>
    <w:rsid w:val="00BD0706"/>
    <w:rsid w:val="00BD0FC3"/>
    <w:rsid w:val="00BD2A97"/>
    <w:rsid w:val="00BD3EC2"/>
    <w:rsid w:val="00BD4CCC"/>
    <w:rsid w:val="00BD4FD6"/>
    <w:rsid w:val="00BD50C2"/>
    <w:rsid w:val="00BD53D5"/>
    <w:rsid w:val="00BD7122"/>
    <w:rsid w:val="00BD7B04"/>
    <w:rsid w:val="00BE0270"/>
    <w:rsid w:val="00BE07EC"/>
    <w:rsid w:val="00BE19E1"/>
    <w:rsid w:val="00BE279F"/>
    <w:rsid w:val="00BE34AA"/>
    <w:rsid w:val="00BE625E"/>
    <w:rsid w:val="00BE7BEE"/>
    <w:rsid w:val="00BF0B82"/>
    <w:rsid w:val="00BF146C"/>
    <w:rsid w:val="00BF2FCB"/>
    <w:rsid w:val="00BF3629"/>
    <w:rsid w:val="00BF3C76"/>
    <w:rsid w:val="00BF4678"/>
    <w:rsid w:val="00BF7205"/>
    <w:rsid w:val="00BF7D89"/>
    <w:rsid w:val="00C0127A"/>
    <w:rsid w:val="00C02CBE"/>
    <w:rsid w:val="00C03535"/>
    <w:rsid w:val="00C048D1"/>
    <w:rsid w:val="00C0495E"/>
    <w:rsid w:val="00C05B73"/>
    <w:rsid w:val="00C069F3"/>
    <w:rsid w:val="00C077EE"/>
    <w:rsid w:val="00C10411"/>
    <w:rsid w:val="00C1060A"/>
    <w:rsid w:val="00C10E95"/>
    <w:rsid w:val="00C11284"/>
    <w:rsid w:val="00C12D10"/>
    <w:rsid w:val="00C1544A"/>
    <w:rsid w:val="00C155FB"/>
    <w:rsid w:val="00C2168F"/>
    <w:rsid w:val="00C21DF7"/>
    <w:rsid w:val="00C24C5D"/>
    <w:rsid w:val="00C252DB"/>
    <w:rsid w:val="00C2577D"/>
    <w:rsid w:val="00C27437"/>
    <w:rsid w:val="00C2776D"/>
    <w:rsid w:val="00C30448"/>
    <w:rsid w:val="00C3054D"/>
    <w:rsid w:val="00C31C5A"/>
    <w:rsid w:val="00C32A29"/>
    <w:rsid w:val="00C351A0"/>
    <w:rsid w:val="00C35B4C"/>
    <w:rsid w:val="00C374EE"/>
    <w:rsid w:val="00C37E42"/>
    <w:rsid w:val="00C4129F"/>
    <w:rsid w:val="00C41479"/>
    <w:rsid w:val="00C41BF1"/>
    <w:rsid w:val="00C41C9D"/>
    <w:rsid w:val="00C424A1"/>
    <w:rsid w:val="00C42786"/>
    <w:rsid w:val="00C43B56"/>
    <w:rsid w:val="00C445AD"/>
    <w:rsid w:val="00C44A0D"/>
    <w:rsid w:val="00C457D9"/>
    <w:rsid w:val="00C45B5A"/>
    <w:rsid w:val="00C46F1F"/>
    <w:rsid w:val="00C4772A"/>
    <w:rsid w:val="00C50ED0"/>
    <w:rsid w:val="00C51DD5"/>
    <w:rsid w:val="00C52655"/>
    <w:rsid w:val="00C52E1E"/>
    <w:rsid w:val="00C53AC7"/>
    <w:rsid w:val="00C53B45"/>
    <w:rsid w:val="00C551AA"/>
    <w:rsid w:val="00C56085"/>
    <w:rsid w:val="00C560C3"/>
    <w:rsid w:val="00C571D6"/>
    <w:rsid w:val="00C620D8"/>
    <w:rsid w:val="00C623B9"/>
    <w:rsid w:val="00C624CD"/>
    <w:rsid w:val="00C62D56"/>
    <w:rsid w:val="00C63A7E"/>
    <w:rsid w:val="00C63AB7"/>
    <w:rsid w:val="00C6466F"/>
    <w:rsid w:val="00C64C4D"/>
    <w:rsid w:val="00C650CE"/>
    <w:rsid w:val="00C6580F"/>
    <w:rsid w:val="00C65972"/>
    <w:rsid w:val="00C67E09"/>
    <w:rsid w:val="00C67EB0"/>
    <w:rsid w:val="00C7038D"/>
    <w:rsid w:val="00C716FB"/>
    <w:rsid w:val="00C71903"/>
    <w:rsid w:val="00C720F9"/>
    <w:rsid w:val="00C72426"/>
    <w:rsid w:val="00C72589"/>
    <w:rsid w:val="00C73398"/>
    <w:rsid w:val="00C74521"/>
    <w:rsid w:val="00C747EC"/>
    <w:rsid w:val="00C7483A"/>
    <w:rsid w:val="00C755CD"/>
    <w:rsid w:val="00C756E8"/>
    <w:rsid w:val="00C75823"/>
    <w:rsid w:val="00C759DF"/>
    <w:rsid w:val="00C81408"/>
    <w:rsid w:val="00C81A39"/>
    <w:rsid w:val="00C830E9"/>
    <w:rsid w:val="00C83AA7"/>
    <w:rsid w:val="00C84091"/>
    <w:rsid w:val="00C84A3C"/>
    <w:rsid w:val="00C8535E"/>
    <w:rsid w:val="00C85A74"/>
    <w:rsid w:val="00C863E3"/>
    <w:rsid w:val="00C86998"/>
    <w:rsid w:val="00C872AD"/>
    <w:rsid w:val="00C87657"/>
    <w:rsid w:val="00C87DE7"/>
    <w:rsid w:val="00C90981"/>
    <w:rsid w:val="00C91576"/>
    <w:rsid w:val="00C91621"/>
    <w:rsid w:val="00C92D07"/>
    <w:rsid w:val="00C93128"/>
    <w:rsid w:val="00C93136"/>
    <w:rsid w:val="00C93C4B"/>
    <w:rsid w:val="00C946CE"/>
    <w:rsid w:val="00C949A5"/>
    <w:rsid w:val="00C9513D"/>
    <w:rsid w:val="00C95AC9"/>
    <w:rsid w:val="00C9638C"/>
    <w:rsid w:val="00C963D4"/>
    <w:rsid w:val="00C97840"/>
    <w:rsid w:val="00C97A88"/>
    <w:rsid w:val="00CA0D65"/>
    <w:rsid w:val="00CA118C"/>
    <w:rsid w:val="00CA16FC"/>
    <w:rsid w:val="00CA2451"/>
    <w:rsid w:val="00CA264A"/>
    <w:rsid w:val="00CA286F"/>
    <w:rsid w:val="00CA2ECC"/>
    <w:rsid w:val="00CA396C"/>
    <w:rsid w:val="00CA3CC6"/>
    <w:rsid w:val="00CA4354"/>
    <w:rsid w:val="00CA50E2"/>
    <w:rsid w:val="00CA59F0"/>
    <w:rsid w:val="00CA6690"/>
    <w:rsid w:val="00CA6A72"/>
    <w:rsid w:val="00CB03D7"/>
    <w:rsid w:val="00CB0470"/>
    <w:rsid w:val="00CB13EB"/>
    <w:rsid w:val="00CB1474"/>
    <w:rsid w:val="00CB27C4"/>
    <w:rsid w:val="00CB38A5"/>
    <w:rsid w:val="00CB4F0F"/>
    <w:rsid w:val="00CB52D8"/>
    <w:rsid w:val="00CB53D6"/>
    <w:rsid w:val="00CB5B2B"/>
    <w:rsid w:val="00CB5C63"/>
    <w:rsid w:val="00CB5E55"/>
    <w:rsid w:val="00CB5E58"/>
    <w:rsid w:val="00CB7826"/>
    <w:rsid w:val="00CC0272"/>
    <w:rsid w:val="00CC107E"/>
    <w:rsid w:val="00CC2285"/>
    <w:rsid w:val="00CC3822"/>
    <w:rsid w:val="00CC757A"/>
    <w:rsid w:val="00CC76E8"/>
    <w:rsid w:val="00CC7EF6"/>
    <w:rsid w:val="00CD0077"/>
    <w:rsid w:val="00CD0227"/>
    <w:rsid w:val="00CD13BE"/>
    <w:rsid w:val="00CD1602"/>
    <w:rsid w:val="00CD2A70"/>
    <w:rsid w:val="00CD2EFF"/>
    <w:rsid w:val="00CD34E0"/>
    <w:rsid w:val="00CD381F"/>
    <w:rsid w:val="00CD43EC"/>
    <w:rsid w:val="00CD49CB"/>
    <w:rsid w:val="00CD4E98"/>
    <w:rsid w:val="00CD53B4"/>
    <w:rsid w:val="00CD556B"/>
    <w:rsid w:val="00CD6402"/>
    <w:rsid w:val="00CD6C1F"/>
    <w:rsid w:val="00CD7007"/>
    <w:rsid w:val="00CD73C6"/>
    <w:rsid w:val="00CD7576"/>
    <w:rsid w:val="00CE0891"/>
    <w:rsid w:val="00CE2587"/>
    <w:rsid w:val="00CE3960"/>
    <w:rsid w:val="00CE3BFA"/>
    <w:rsid w:val="00CE6A4A"/>
    <w:rsid w:val="00CE7A54"/>
    <w:rsid w:val="00CE7F64"/>
    <w:rsid w:val="00CF0439"/>
    <w:rsid w:val="00CF1029"/>
    <w:rsid w:val="00CF1B32"/>
    <w:rsid w:val="00CF23CD"/>
    <w:rsid w:val="00CF2ED8"/>
    <w:rsid w:val="00CF307F"/>
    <w:rsid w:val="00CF3556"/>
    <w:rsid w:val="00CF577F"/>
    <w:rsid w:val="00CF5786"/>
    <w:rsid w:val="00CF6643"/>
    <w:rsid w:val="00CF6C9D"/>
    <w:rsid w:val="00CF7338"/>
    <w:rsid w:val="00D00E9F"/>
    <w:rsid w:val="00D00F42"/>
    <w:rsid w:val="00D01534"/>
    <w:rsid w:val="00D01A1E"/>
    <w:rsid w:val="00D03A03"/>
    <w:rsid w:val="00D03D7C"/>
    <w:rsid w:val="00D04FD0"/>
    <w:rsid w:val="00D057D8"/>
    <w:rsid w:val="00D06F3E"/>
    <w:rsid w:val="00D10A93"/>
    <w:rsid w:val="00D10B1A"/>
    <w:rsid w:val="00D1237E"/>
    <w:rsid w:val="00D1291B"/>
    <w:rsid w:val="00D131F5"/>
    <w:rsid w:val="00D14975"/>
    <w:rsid w:val="00D14D4A"/>
    <w:rsid w:val="00D17234"/>
    <w:rsid w:val="00D173B2"/>
    <w:rsid w:val="00D17C69"/>
    <w:rsid w:val="00D20D96"/>
    <w:rsid w:val="00D22066"/>
    <w:rsid w:val="00D227FA"/>
    <w:rsid w:val="00D2495C"/>
    <w:rsid w:val="00D24D93"/>
    <w:rsid w:val="00D2719C"/>
    <w:rsid w:val="00D30A6D"/>
    <w:rsid w:val="00D31082"/>
    <w:rsid w:val="00D32C67"/>
    <w:rsid w:val="00D357FA"/>
    <w:rsid w:val="00D35AA5"/>
    <w:rsid w:val="00D362DA"/>
    <w:rsid w:val="00D37847"/>
    <w:rsid w:val="00D40B7A"/>
    <w:rsid w:val="00D42A15"/>
    <w:rsid w:val="00D42BB1"/>
    <w:rsid w:val="00D4462D"/>
    <w:rsid w:val="00D44E4A"/>
    <w:rsid w:val="00D471B6"/>
    <w:rsid w:val="00D50620"/>
    <w:rsid w:val="00D51FEF"/>
    <w:rsid w:val="00D52E5E"/>
    <w:rsid w:val="00D5487A"/>
    <w:rsid w:val="00D55EA6"/>
    <w:rsid w:val="00D57C9A"/>
    <w:rsid w:val="00D57F2D"/>
    <w:rsid w:val="00D60694"/>
    <w:rsid w:val="00D60A8F"/>
    <w:rsid w:val="00D611CE"/>
    <w:rsid w:val="00D62294"/>
    <w:rsid w:val="00D63C5A"/>
    <w:rsid w:val="00D640D3"/>
    <w:rsid w:val="00D651E1"/>
    <w:rsid w:val="00D65958"/>
    <w:rsid w:val="00D67B1A"/>
    <w:rsid w:val="00D701ED"/>
    <w:rsid w:val="00D705F1"/>
    <w:rsid w:val="00D71A57"/>
    <w:rsid w:val="00D71F9E"/>
    <w:rsid w:val="00D72FD9"/>
    <w:rsid w:val="00D739DB"/>
    <w:rsid w:val="00D752DC"/>
    <w:rsid w:val="00D756E5"/>
    <w:rsid w:val="00D75919"/>
    <w:rsid w:val="00D75E2B"/>
    <w:rsid w:val="00D76330"/>
    <w:rsid w:val="00D76C7F"/>
    <w:rsid w:val="00D77441"/>
    <w:rsid w:val="00D77F07"/>
    <w:rsid w:val="00D810E3"/>
    <w:rsid w:val="00D81647"/>
    <w:rsid w:val="00D81BC1"/>
    <w:rsid w:val="00D81D7E"/>
    <w:rsid w:val="00D82BF6"/>
    <w:rsid w:val="00D837E5"/>
    <w:rsid w:val="00D84007"/>
    <w:rsid w:val="00D842DE"/>
    <w:rsid w:val="00D85A28"/>
    <w:rsid w:val="00D8640F"/>
    <w:rsid w:val="00D8738D"/>
    <w:rsid w:val="00D879FB"/>
    <w:rsid w:val="00D87DFD"/>
    <w:rsid w:val="00D9184D"/>
    <w:rsid w:val="00D92D85"/>
    <w:rsid w:val="00D9358A"/>
    <w:rsid w:val="00DA3E4D"/>
    <w:rsid w:val="00DA4FAA"/>
    <w:rsid w:val="00DA5085"/>
    <w:rsid w:val="00DB1517"/>
    <w:rsid w:val="00DB2264"/>
    <w:rsid w:val="00DB241B"/>
    <w:rsid w:val="00DB4CEA"/>
    <w:rsid w:val="00DB5B57"/>
    <w:rsid w:val="00DB6F5E"/>
    <w:rsid w:val="00DB752C"/>
    <w:rsid w:val="00DB7645"/>
    <w:rsid w:val="00DB76CD"/>
    <w:rsid w:val="00DB79E4"/>
    <w:rsid w:val="00DC166F"/>
    <w:rsid w:val="00DC481D"/>
    <w:rsid w:val="00DC4B5F"/>
    <w:rsid w:val="00DC5040"/>
    <w:rsid w:val="00DC5FF0"/>
    <w:rsid w:val="00DC613B"/>
    <w:rsid w:val="00DC6D9C"/>
    <w:rsid w:val="00DC7219"/>
    <w:rsid w:val="00DD0EC2"/>
    <w:rsid w:val="00DD1850"/>
    <w:rsid w:val="00DD1D9A"/>
    <w:rsid w:val="00DD3AD0"/>
    <w:rsid w:val="00DD4177"/>
    <w:rsid w:val="00DD59D8"/>
    <w:rsid w:val="00DE01FC"/>
    <w:rsid w:val="00DE0D9E"/>
    <w:rsid w:val="00DE1528"/>
    <w:rsid w:val="00DE2904"/>
    <w:rsid w:val="00DE45EA"/>
    <w:rsid w:val="00DE4E51"/>
    <w:rsid w:val="00DE4F65"/>
    <w:rsid w:val="00DE5476"/>
    <w:rsid w:val="00DE6D51"/>
    <w:rsid w:val="00DE7EA7"/>
    <w:rsid w:val="00DF03C5"/>
    <w:rsid w:val="00DF25FA"/>
    <w:rsid w:val="00DF4CAE"/>
    <w:rsid w:val="00DF554B"/>
    <w:rsid w:val="00DF558D"/>
    <w:rsid w:val="00DF6A49"/>
    <w:rsid w:val="00DF71C8"/>
    <w:rsid w:val="00DF76C5"/>
    <w:rsid w:val="00E0153B"/>
    <w:rsid w:val="00E02462"/>
    <w:rsid w:val="00E03034"/>
    <w:rsid w:val="00E064E1"/>
    <w:rsid w:val="00E07CA7"/>
    <w:rsid w:val="00E11BC8"/>
    <w:rsid w:val="00E12568"/>
    <w:rsid w:val="00E12FC5"/>
    <w:rsid w:val="00E13150"/>
    <w:rsid w:val="00E1483F"/>
    <w:rsid w:val="00E1491E"/>
    <w:rsid w:val="00E14EEC"/>
    <w:rsid w:val="00E158E8"/>
    <w:rsid w:val="00E16111"/>
    <w:rsid w:val="00E164E0"/>
    <w:rsid w:val="00E1770C"/>
    <w:rsid w:val="00E20476"/>
    <w:rsid w:val="00E207FD"/>
    <w:rsid w:val="00E209BF"/>
    <w:rsid w:val="00E2272B"/>
    <w:rsid w:val="00E2375A"/>
    <w:rsid w:val="00E237D4"/>
    <w:rsid w:val="00E23FB5"/>
    <w:rsid w:val="00E249FD"/>
    <w:rsid w:val="00E3141C"/>
    <w:rsid w:val="00E31A1F"/>
    <w:rsid w:val="00E32ED4"/>
    <w:rsid w:val="00E33AC0"/>
    <w:rsid w:val="00E40075"/>
    <w:rsid w:val="00E403BE"/>
    <w:rsid w:val="00E41531"/>
    <w:rsid w:val="00E4314C"/>
    <w:rsid w:val="00E44472"/>
    <w:rsid w:val="00E446AE"/>
    <w:rsid w:val="00E47FB5"/>
    <w:rsid w:val="00E50B2B"/>
    <w:rsid w:val="00E517F0"/>
    <w:rsid w:val="00E5239B"/>
    <w:rsid w:val="00E52FE7"/>
    <w:rsid w:val="00E53B5F"/>
    <w:rsid w:val="00E53EA7"/>
    <w:rsid w:val="00E546DC"/>
    <w:rsid w:val="00E54F23"/>
    <w:rsid w:val="00E5633F"/>
    <w:rsid w:val="00E5794A"/>
    <w:rsid w:val="00E57B82"/>
    <w:rsid w:val="00E60938"/>
    <w:rsid w:val="00E610BA"/>
    <w:rsid w:val="00E615BE"/>
    <w:rsid w:val="00E62BFF"/>
    <w:rsid w:val="00E63164"/>
    <w:rsid w:val="00E634C0"/>
    <w:rsid w:val="00E64CEE"/>
    <w:rsid w:val="00E65EE3"/>
    <w:rsid w:val="00E67DC1"/>
    <w:rsid w:val="00E71360"/>
    <w:rsid w:val="00E726F9"/>
    <w:rsid w:val="00E73C4D"/>
    <w:rsid w:val="00E74151"/>
    <w:rsid w:val="00E746EA"/>
    <w:rsid w:val="00E747E3"/>
    <w:rsid w:val="00E80028"/>
    <w:rsid w:val="00E80B34"/>
    <w:rsid w:val="00E822A8"/>
    <w:rsid w:val="00E82706"/>
    <w:rsid w:val="00E83CFE"/>
    <w:rsid w:val="00E855EE"/>
    <w:rsid w:val="00E867BA"/>
    <w:rsid w:val="00E8683F"/>
    <w:rsid w:val="00E868FE"/>
    <w:rsid w:val="00E86929"/>
    <w:rsid w:val="00E879DF"/>
    <w:rsid w:val="00E903E0"/>
    <w:rsid w:val="00E90415"/>
    <w:rsid w:val="00E910FE"/>
    <w:rsid w:val="00E91323"/>
    <w:rsid w:val="00E91891"/>
    <w:rsid w:val="00E93B0B"/>
    <w:rsid w:val="00E94E05"/>
    <w:rsid w:val="00E94E18"/>
    <w:rsid w:val="00E953C8"/>
    <w:rsid w:val="00E95D9D"/>
    <w:rsid w:val="00E960ED"/>
    <w:rsid w:val="00E9746A"/>
    <w:rsid w:val="00EA0951"/>
    <w:rsid w:val="00EA1387"/>
    <w:rsid w:val="00EA147A"/>
    <w:rsid w:val="00EA258B"/>
    <w:rsid w:val="00EA2A79"/>
    <w:rsid w:val="00EA4407"/>
    <w:rsid w:val="00EA4AB9"/>
    <w:rsid w:val="00EA4E2C"/>
    <w:rsid w:val="00EA4FFB"/>
    <w:rsid w:val="00EA6152"/>
    <w:rsid w:val="00EA6B20"/>
    <w:rsid w:val="00EA72B1"/>
    <w:rsid w:val="00EB0A24"/>
    <w:rsid w:val="00EB0FDA"/>
    <w:rsid w:val="00EB1843"/>
    <w:rsid w:val="00EB1EC4"/>
    <w:rsid w:val="00EB2243"/>
    <w:rsid w:val="00EB483D"/>
    <w:rsid w:val="00EB49A4"/>
    <w:rsid w:val="00EB52E1"/>
    <w:rsid w:val="00EB60FC"/>
    <w:rsid w:val="00EB7438"/>
    <w:rsid w:val="00EB7815"/>
    <w:rsid w:val="00EC0C37"/>
    <w:rsid w:val="00EC1BB6"/>
    <w:rsid w:val="00EC1CD1"/>
    <w:rsid w:val="00EC1CD5"/>
    <w:rsid w:val="00EC28B3"/>
    <w:rsid w:val="00EC2E07"/>
    <w:rsid w:val="00EC32FC"/>
    <w:rsid w:val="00EC4BE3"/>
    <w:rsid w:val="00EC6105"/>
    <w:rsid w:val="00EC6A90"/>
    <w:rsid w:val="00ED1172"/>
    <w:rsid w:val="00ED28CF"/>
    <w:rsid w:val="00ED2FCF"/>
    <w:rsid w:val="00ED5348"/>
    <w:rsid w:val="00ED74E8"/>
    <w:rsid w:val="00EE3411"/>
    <w:rsid w:val="00EE49F3"/>
    <w:rsid w:val="00EE53A4"/>
    <w:rsid w:val="00EE6C9A"/>
    <w:rsid w:val="00EE75F3"/>
    <w:rsid w:val="00EE768D"/>
    <w:rsid w:val="00EE77ED"/>
    <w:rsid w:val="00EF08D1"/>
    <w:rsid w:val="00EF0AA0"/>
    <w:rsid w:val="00EF1441"/>
    <w:rsid w:val="00EF42F2"/>
    <w:rsid w:val="00EF6A03"/>
    <w:rsid w:val="00EF7267"/>
    <w:rsid w:val="00F001DD"/>
    <w:rsid w:val="00F006E6"/>
    <w:rsid w:val="00F00A74"/>
    <w:rsid w:val="00F00D47"/>
    <w:rsid w:val="00F00D74"/>
    <w:rsid w:val="00F00FC2"/>
    <w:rsid w:val="00F01BE0"/>
    <w:rsid w:val="00F02EB7"/>
    <w:rsid w:val="00F048AE"/>
    <w:rsid w:val="00F04D73"/>
    <w:rsid w:val="00F0564F"/>
    <w:rsid w:val="00F05D7B"/>
    <w:rsid w:val="00F05EC1"/>
    <w:rsid w:val="00F10C7A"/>
    <w:rsid w:val="00F1134B"/>
    <w:rsid w:val="00F1227D"/>
    <w:rsid w:val="00F13B63"/>
    <w:rsid w:val="00F15CF4"/>
    <w:rsid w:val="00F16654"/>
    <w:rsid w:val="00F1680C"/>
    <w:rsid w:val="00F17727"/>
    <w:rsid w:val="00F20166"/>
    <w:rsid w:val="00F20C2C"/>
    <w:rsid w:val="00F2274F"/>
    <w:rsid w:val="00F22E18"/>
    <w:rsid w:val="00F24AB1"/>
    <w:rsid w:val="00F25054"/>
    <w:rsid w:val="00F253EF"/>
    <w:rsid w:val="00F254C7"/>
    <w:rsid w:val="00F25EBB"/>
    <w:rsid w:val="00F26867"/>
    <w:rsid w:val="00F26D58"/>
    <w:rsid w:val="00F27978"/>
    <w:rsid w:val="00F27E9E"/>
    <w:rsid w:val="00F30B33"/>
    <w:rsid w:val="00F314E7"/>
    <w:rsid w:val="00F33191"/>
    <w:rsid w:val="00F33DC7"/>
    <w:rsid w:val="00F340DF"/>
    <w:rsid w:val="00F34136"/>
    <w:rsid w:val="00F36C9B"/>
    <w:rsid w:val="00F36CBE"/>
    <w:rsid w:val="00F36D6F"/>
    <w:rsid w:val="00F37411"/>
    <w:rsid w:val="00F40075"/>
    <w:rsid w:val="00F4216A"/>
    <w:rsid w:val="00F4223C"/>
    <w:rsid w:val="00F4247C"/>
    <w:rsid w:val="00F4257D"/>
    <w:rsid w:val="00F429C0"/>
    <w:rsid w:val="00F42CAF"/>
    <w:rsid w:val="00F43B2A"/>
    <w:rsid w:val="00F44C6D"/>
    <w:rsid w:val="00F451B9"/>
    <w:rsid w:val="00F45B3C"/>
    <w:rsid w:val="00F467C2"/>
    <w:rsid w:val="00F46FC8"/>
    <w:rsid w:val="00F478B7"/>
    <w:rsid w:val="00F47DB4"/>
    <w:rsid w:val="00F50909"/>
    <w:rsid w:val="00F50CAA"/>
    <w:rsid w:val="00F50D81"/>
    <w:rsid w:val="00F5225B"/>
    <w:rsid w:val="00F52843"/>
    <w:rsid w:val="00F530FC"/>
    <w:rsid w:val="00F5364E"/>
    <w:rsid w:val="00F53CF3"/>
    <w:rsid w:val="00F53E70"/>
    <w:rsid w:val="00F54E35"/>
    <w:rsid w:val="00F54EB7"/>
    <w:rsid w:val="00F56F3B"/>
    <w:rsid w:val="00F56FA7"/>
    <w:rsid w:val="00F572B4"/>
    <w:rsid w:val="00F60B1E"/>
    <w:rsid w:val="00F61131"/>
    <w:rsid w:val="00F61F57"/>
    <w:rsid w:val="00F63029"/>
    <w:rsid w:val="00F650C1"/>
    <w:rsid w:val="00F65E95"/>
    <w:rsid w:val="00F66ADE"/>
    <w:rsid w:val="00F671D5"/>
    <w:rsid w:val="00F70167"/>
    <w:rsid w:val="00F708B2"/>
    <w:rsid w:val="00F72A02"/>
    <w:rsid w:val="00F732AF"/>
    <w:rsid w:val="00F735E3"/>
    <w:rsid w:val="00F74319"/>
    <w:rsid w:val="00F758BE"/>
    <w:rsid w:val="00F76F39"/>
    <w:rsid w:val="00F77204"/>
    <w:rsid w:val="00F801DE"/>
    <w:rsid w:val="00F81F8F"/>
    <w:rsid w:val="00F83C81"/>
    <w:rsid w:val="00F86F61"/>
    <w:rsid w:val="00F876C6"/>
    <w:rsid w:val="00F93E0F"/>
    <w:rsid w:val="00F94221"/>
    <w:rsid w:val="00F945A3"/>
    <w:rsid w:val="00F9516A"/>
    <w:rsid w:val="00F96777"/>
    <w:rsid w:val="00F96C40"/>
    <w:rsid w:val="00F9790D"/>
    <w:rsid w:val="00F97E38"/>
    <w:rsid w:val="00FA1F05"/>
    <w:rsid w:val="00FA3322"/>
    <w:rsid w:val="00FA63DE"/>
    <w:rsid w:val="00FA6665"/>
    <w:rsid w:val="00FA7339"/>
    <w:rsid w:val="00FB03B4"/>
    <w:rsid w:val="00FB22FE"/>
    <w:rsid w:val="00FB2771"/>
    <w:rsid w:val="00FB306F"/>
    <w:rsid w:val="00FB373E"/>
    <w:rsid w:val="00FB53B6"/>
    <w:rsid w:val="00FB55E4"/>
    <w:rsid w:val="00FB5FE4"/>
    <w:rsid w:val="00FB6776"/>
    <w:rsid w:val="00FC0749"/>
    <w:rsid w:val="00FC11C1"/>
    <w:rsid w:val="00FC1E75"/>
    <w:rsid w:val="00FC25F4"/>
    <w:rsid w:val="00FC43C6"/>
    <w:rsid w:val="00FC500B"/>
    <w:rsid w:val="00FC5348"/>
    <w:rsid w:val="00FC5A16"/>
    <w:rsid w:val="00FC678A"/>
    <w:rsid w:val="00FC711D"/>
    <w:rsid w:val="00FC75AF"/>
    <w:rsid w:val="00FD023D"/>
    <w:rsid w:val="00FD053D"/>
    <w:rsid w:val="00FD1662"/>
    <w:rsid w:val="00FD1F27"/>
    <w:rsid w:val="00FD2C7F"/>
    <w:rsid w:val="00FD3E69"/>
    <w:rsid w:val="00FD4F49"/>
    <w:rsid w:val="00FD5A14"/>
    <w:rsid w:val="00FD705A"/>
    <w:rsid w:val="00FE022E"/>
    <w:rsid w:val="00FE03D9"/>
    <w:rsid w:val="00FE0EC9"/>
    <w:rsid w:val="00FE2413"/>
    <w:rsid w:val="00FE3154"/>
    <w:rsid w:val="00FE65F7"/>
    <w:rsid w:val="00FE790E"/>
    <w:rsid w:val="00FE7A8C"/>
    <w:rsid w:val="00FE7B43"/>
    <w:rsid w:val="00FF1E50"/>
    <w:rsid w:val="00FF21D1"/>
    <w:rsid w:val="00FF2382"/>
    <w:rsid w:val="00FF3A54"/>
    <w:rsid w:val="00FF4915"/>
    <w:rsid w:val="00FF4C36"/>
    <w:rsid w:val="00FF54AE"/>
    <w:rsid w:val="00FF58C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5:docId w15:val="{D2D5631A-F634-46CE-AE5F-4237A6BB5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BB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uiPriority w:val="99"/>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uiPriority w:val="99"/>
    <w:rsid w:val="00451D8C"/>
    <w:rPr>
      <w:sz w:val="16"/>
      <w:szCs w:val="16"/>
    </w:rPr>
  </w:style>
  <w:style w:type="character" w:styleId="FollowedHyperlink">
    <w:name w:val="FollowedHyperlink"/>
    <w:uiPriority w:val="99"/>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link w:val="B10"/>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854009"/>
    <w:pPr>
      <w:widowControl w:val="0"/>
      <w:spacing w:afterLines="50" w:line="264" w:lineRule="auto"/>
    </w:pPr>
    <w:rPr>
      <w:rFonts w:eastAsia="Batang"/>
      <w:kern w:val="2"/>
      <w:szCs w:val="24"/>
      <w:lang w:val="en-GB" w:eastAsia="ko-KR"/>
    </w:rPr>
  </w:style>
  <w:style w:type="character" w:customStyle="1" w:styleId="apple-converted-space">
    <w:name w:val="apple-converted-space"/>
    <w:basedOn w:val="DefaultParagraphFont"/>
    <w:rsid w:val="00C830E9"/>
  </w:style>
  <w:style w:type="paragraph" w:customStyle="1" w:styleId="2">
    <w:name w:val="我的正文首行2缩进"/>
    <w:basedOn w:val="Normal"/>
    <w:rsid w:val="00432DB5"/>
    <w:pPr>
      <w:widowControl w:val="0"/>
      <w:autoSpaceDE/>
      <w:autoSpaceDN/>
      <w:adjustRightInd/>
      <w:spacing w:after="0"/>
      <w:ind w:firstLine="420"/>
    </w:pPr>
    <w:rPr>
      <w:rFonts w:cs="SimSun"/>
      <w:sz w:val="21"/>
      <w:szCs w:val="20"/>
      <w:lang w:eastAsia="zh-CN"/>
    </w:rPr>
  </w:style>
  <w:style w:type="character" w:customStyle="1" w:styleId="B10">
    <w:name w:val="B1 (文字)"/>
    <w:link w:val="B1"/>
    <w:locked/>
    <w:rsid w:val="00344D12"/>
    <w:rPr>
      <w:lang w:eastAsia="en-US"/>
    </w:rPr>
  </w:style>
  <w:style w:type="paragraph" w:customStyle="1" w:styleId="B2">
    <w:name w:val="B2"/>
    <w:basedOn w:val="List2"/>
    <w:rsid w:val="00344D12"/>
    <w:pPr>
      <w:autoSpaceDE/>
      <w:autoSpaceDN/>
      <w:adjustRightInd/>
      <w:snapToGrid/>
      <w:spacing w:after="180"/>
      <w:ind w:leftChars="0" w:left="851" w:firstLineChars="0" w:hanging="284"/>
      <w:contextualSpacing w:val="0"/>
      <w:jc w:val="left"/>
    </w:pPr>
    <w:rPr>
      <w:rFonts w:eastAsia="新細明體"/>
      <w:sz w:val="20"/>
      <w:szCs w:val="20"/>
      <w:lang w:val="en-GB"/>
    </w:rPr>
  </w:style>
  <w:style w:type="paragraph" w:customStyle="1" w:styleId="B3">
    <w:name w:val="B3"/>
    <w:basedOn w:val="List3"/>
    <w:rsid w:val="00344D12"/>
    <w:pPr>
      <w:autoSpaceDE/>
      <w:autoSpaceDN/>
      <w:adjustRightInd/>
      <w:snapToGrid/>
      <w:spacing w:after="180"/>
      <w:ind w:leftChars="0" w:left="1135" w:firstLineChars="0" w:hanging="284"/>
      <w:contextualSpacing w:val="0"/>
      <w:jc w:val="left"/>
    </w:pPr>
    <w:rPr>
      <w:rFonts w:eastAsia="新細明體"/>
      <w:sz w:val="20"/>
      <w:szCs w:val="20"/>
      <w:lang w:val="en-GB"/>
    </w:rPr>
  </w:style>
  <w:style w:type="paragraph" w:styleId="List2">
    <w:name w:val="List 2"/>
    <w:basedOn w:val="Normal"/>
    <w:uiPriority w:val="99"/>
    <w:semiHidden/>
    <w:unhideWhenUsed/>
    <w:rsid w:val="00344D12"/>
    <w:pPr>
      <w:ind w:leftChars="400" w:left="100" w:hangingChars="200" w:hanging="200"/>
      <w:contextualSpacing/>
    </w:pPr>
  </w:style>
  <w:style w:type="paragraph" w:styleId="List3">
    <w:name w:val="List 3"/>
    <w:basedOn w:val="Normal"/>
    <w:uiPriority w:val="99"/>
    <w:semiHidden/>
    <w:unhideWhenUsed/>
    <w:rsid w:val="00344D12"/>
    <w:pPr>
      <w:ind w:leftChars="600" w:left="100" w:hangingChars="200" w:hanging="200"/>
      <w:contextualSpacing/>
    </w:pPr>
  </w:style>
  <w:style w:type="table" w:styleId="MediumGrid2-Accent6">
    <w:name w:val="Medium Grid 2 Accent 6"/>
    <w:basedOn w:val="TableNormal"/>
    <w:uiPriority w:val="68"/>
    <w:rsid w:val="00A36C93"/>
    <w:rPr>
      <w:rFonts w:ascii="Cambria" w:eastAsia="新細明體"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1-Accent6">
    <w:name w:val="Medium Shading 1 Accent 6"/>
    <w:basedOn w:val="TableNormal"/>
    <w:uiPriority w:val="63"/>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1-Accent6">
    <w:name w:val="Medium Grid 1 Accent 6"/>
    <w:basedOn w:val="TableNormal"/>
    <w:uiPriority w:val="67"/>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3-Accent4">
    <w:name w:val="Medium Grid 3 Accent 4"/>
    <w:basedOn w:val="TableNormal"/>
    <w:uiPriority w:val="69"/>
    <w:rsid w:val="00A36C9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GridTable6Colorful-Accent1">
    <w:name w:val="Grid Table 6 Colorful Accent 1"/>
    <w:basedOn w:val="TableNormal"/>
    <w:uiPriority w:val="51"/>
    <w:rsid w:val="00AD162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laceholderText">
    <w:name w:val="Placeholder Text"/>
    <w:basedOn w:val="DefaultParagraphFont"/>
    <w:uiPriority w:val="99"/>
    <w:semiHidden/>
    <w:rsid w:val="000F0859"/>
    <w:rPr>
      <w:color w:val="808080"/>
    </w:rPr>
  </w:style>
  <w:style w:type="paragraph" w:customStyle="1" w:styleId="xl63">
    <w:name w:val="xl63"/>
    <w:basedOn w:val="Normal"/>
    <w:rsid w:val="001E256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4">
    <w:name w:val="xl64"/>
    <w:basedOn w:val="Normal"/>
    <w:rsid w:val="001E2565"/>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5">
    <w:name w:val="xl65"/>
    <w:basedOn w:val="Normal"/>
    <w:rsid w:val="001E2565"/>
    <w:pPr>
      <w:pBdr>
        <w:top w:val="single" w:sz="8"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6">
    <w:name w:val="xl66"/>
    <w:basedOn w:val="Normal"/>
    <w:rsid w:val="001E2565"/>
    <w:pPr>
      <w:pBdr>
        <w:top w:val="single" w:sz="4"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7">
    <w:name w:val="xl67"/>
    <w:basedOn w:val="Normal"/>
    <w:rsid w:val="001E2565"/>
    <w:pPr>
      <w:pBdr>
        <w:top w:val="single" w:sz="4" w:space="0" w:color="auto"/>
        <w:left w:val="single" w:sz="8" w:space="0" w:color="auto"/>
        <w:bottom w:val="single" w:sz="8"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8">
    <w:name w:val="xl68"/>
    <w:basedOn w:val="Normal"/>
    <w:rsid w:val="001E2565"/>
    <w:pPr>
      <w:pBdr>
        <w:top w:val="single" w:sz="8"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9">
    <w:name w:val="xl69"/>
    <w:basedOn w:val="Normal"/>
    <w:rsid w:val="001E2565"/>
    <w:pPr>
      <w:pBdr>
        <w:top w:val="single" w:sz="8"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0">
    <w:name w:val="xl70"/>
    <w:basedOn w:val="Normal"/>
    <w:rsid w:val="001E2565"/>
    <w:pPr>
      <w:pBdr>
        <w:top w:val="single" w:sz="8"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1">
    <w:name w:val="xl71"/>
    <w:basedOn w:val="Normal"/>
    <w:rsid w:val="001E2565"/>
    <w:pPr>
      <w:pBdr>
        <w:top w:val="single" w:sz="4"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Normal"/>
    <w:rsid w:val="001E2565"/>
    <w:pPr>
      <w:pBdr>
        <w:top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3">
    <w:name w:val="xl73"/>
    <w:basedOn w:val="Normal"/>
    <w:rsid w:val="001E2565"/>
    <w:pPr>
      <w:pBdr>
        <w:top w:val="single" w:sz="4" w:space="0" w:color="auto"/>
        <w:left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4">
    <w:name w:val="xl74"/>
    <w:basedOn w:val="Normal"/>
    <w:rsid w:val="001E2565"/>
    <w:pPr>
      <w:pBdr>
        <w:top w:val="single" w:sz="4" w:space="0" w:color="auto"/>
        <w:left w:val="single" w:sz="4" w:space="0" w:color="auto"/>
        <w:bottom w:val="single" w:sz="8"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table" w:styleId="GridTable6Colorful">
    <w:name w:val="Grid Table 6 Colorful"/>
    <w:basedOn w:val="TableNormal"/>
    <w:uiPriority w:val="51"/>
    <w:rsid w:val="00305FC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lainText">
    <w:name w:val="Plain Text"/>
    <w:basedOn w:val="Normal"/>
    <w:link w:val="PlainTextChar"/>
    <w:uiPriority w:val="99"/>
    <w:semiHidden/>
    <w:unhideWhenUsed/>
    <w:rsid w:val="00D71A57"/>
    <w:pPr>
      <w:autoSpaceDE/>
      <w:autoSpaceDN/>
      <w:adjustRightInd/>
      <w:snapToGrid/>
      <w:spacing w:after="0"/>
      <w:jc w:val="left"/>
    </w:pPr>
    <w:rPr>
      <w:rFonts w:ascii="Calibri" w:eastAsiaTheme="minorEastAsia" w:hAnsi="Calibri" w:cs="Consolas"/>
      <w:szCs w:val="21"/>
      <w:lang w:eastAsia="zh-CN"/>
    </w:rPr>
  </w:style>
  <w:style w:type="character" w:customStyle="1" w:styleId="PlainTextChar">
    <w:name w:val="Plain Text Char"/>
    <w:basedOn w:val="DefaultParagraphFont"/>
    <w:link w:val="PlainText"/>
    <w:uiPriority w:val="99"/>
    <w:semiHidden/>
    <w:rsid w:val="00D71A57"/>
    <w:rPr>
      <w:rFonts w:ascii="Calibri" w:eastAsiaTheme="minorEastAsia" w:hAnsi="Calibri" w:cs="Consolas"/>
      <w:sz w:val="22"/>
      <w:szCs w:val="21"/>
      <w:lang w:eastAsia="zh-CN"/>
    </w:rPr>
  </w:style>
  <w:style w:type="paragraph" w:styleId="NormalWeb">
    <w:name w:val="Normal (Web)"/>
    <w:basedOn w:val="Normal"/>
    <w:uiPriority w:val="99"/>
    <w:semiHidden/>
    <w:unhideWhenUsed/>
    <w:rsid w:val="00D1237E"/>
    <w:pPr>
      <w:autoSpaceDE/>
      <w:autoSpaceDN/>
      <w:adjustRightInd/>
      <w:snapToGrid/>
      <w:spacing w:before="100" w:beforeAutospacing="1" w:after="100" w:afterAutospacing="1"/>
      <w:jc w:val="left"/>
    </w:pPr>
    <w:rPr>
      <w:rFonts w:ascii="新細明體" w:eastAsia="新細明體" w:hAnsi="新細明體" w:cs="新細明體"/>
      <w:sz w:val="24"/>
      <w:szCs w:val="24"/>
      <w:lang w:eastAsia="zh-TW"/>
    </w:rPr>
  </w:style>
  <w:style w:type="table" w:styleId="GridTable5Dark-Accent6">
    <w:name w:val="Grid Table 5 Dark Accent 6"/>
    <w:basedOn w:val="TableNormal"/>
    <w:uiPriority w:val="50"/>
    <w:rsid w:val="000B055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3-Accent6">
    <w:name w:val="Grid Table 3 Accent 6"/>
    <w:basedOn w:val="TableNormal"/>
    <w:uiPriority w:val="48"/>
    <w:rsid w:val="000B055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24867134">
      <w:bodyDiv w:val="1"/>
      <w:marLeft w:val="0"/>
      <w:marRight w:val="0"/>
      <w:marTop w:val="0"/>
      <w:marBottom w:val="0"/>
      <w:divBdr>
        <w:top w:val="none" w:sz="0" w:space="0" w:color="auto"/>
        <w:left w:val="none" w:sz="0" w:space="0" w:color="auto"/>
        <w:bottom w:val="none" w:sz="0" w:space="0" w:color="auto"/>
        <w:right w:val="none" w:sz="0" w:space="0" w:color="auto"/>
      </w:divBdr>
      <w:divsChild>
        <w:div w:id="1327704781">
          <w:marLeft w:val="2160"/>
          <w:marRight w:val="0"/>
          <w:marTop w:val="67"/>
          <w:marBottom w:val="0"/>
          <w:divBdr>
            <w:top w:val="none" w:sz="0" w:space="0" w:color="auto"/>
            <w:left w:val="none" w:sz="0" w:space="0" w:color="auto"/>
            <w:bottom w:val="none" w:sz="0" w:space="0" w:color="auto"/>
            <w:right w:val="none" w:sz="0" w:space="0" w:color="auto"/>
          </w:divBdr>
        </w:div>
      </w:divsChild>
    </w:div>
    <w:div w:id="44909825">
      <w:bodyDiv w:val="1"/>
      <w:marLeft w:val="0"/>
      <w:marRight w:val="0"/>
      <w:marTop w:val="0"/>
      <w:marBottom w:val="0"/>
      <w:divBdr>
        <w:top w:val="none" w:sz="0" w:space="0" w:color="auto"/>
        <w:left w:val="none" w:sz="0" w:space="0" w:color="auto"/>
        <w:bottom w:val="none" w:sz="0" w:space="0" w:color="auto"/>
        <w:right w:val="none" w:sz="0" w:space="0" w:color="auto"/>
      </w:divBdr>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170530312">
      <w:bodyDiv w:val="1"/>
      <w:marLeft w:val="0"/>
      <w:marRight w:val="0"/>
      <w:marTop w:val="0"/>
      <w:marBottom w:val="0"/>
      <w:divBdr>
        <w:top w:val="none" w:sz="0" w:space="0" w:color="auto"/>
        <w:left w:val="none" w:sz="0" w:space="0" w:color="auto"/>
        <w:bottom w:val="none" w:sz="0" w:space="0" w:color="auto"/>
        <w:right w:val="none" w:sz="0" w:space="0" w:color="auto"/>
      </w:divBdr>
    </w:div>
    <w:div w:id="175190454">
      <w:bodyDiv w:val="1"/>
      <w:marLeft w:val="0"/>
      <w:marRight w:val="0"/>
      <w:marTop w:val="0"/>
      <w:marBottom w:val="0"/>
      <w:divBdr>
        <w:top w:val="none" w:sz="0" w:space="0" w:color="auto"/>
        <w:left w:val="none" w:sz="0" w:space="0" w:color="auto"/>
        <w:bottom w:val="none" w:sz="0" w:space="0" w:color="auto"/>
        <w:right w:val="none" w:sz="0" w:space="0" w:color="auto"/>
      </w:divBdr>
    </w:div>
    <w:div w:id="180437160">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610086050">
      <w:bodyDiv w:val="1"/>
      <w:marLeft w:val="0"/>
      <w:marRight w:val="0"/>
      <w:marTop w:val="0"/>
      <w:marBottom w:val="0"/>
      <w:divBdr>
        <w:top w:val="none" w:sz="0" w:space="0" w:color="auto"/>
        <w:left w:val="none" w:sz="0" w:space="0" w:color="auto"/>
        <w:bottom w:val="none" w:sz="0" w:space="0" w:color="auto"/>
        <w:right w:val="none" w:sz="0" w:space="0" w:color="auto"/>
      </w:divBdr>
      <w:divsChild>
        <w:div w:id="1409770207">
          <w:marLeft w:val="2160"/>
          <w:marRight w:val="0"/>
          <w:marTop w:val="67"/>
          <w:marBottom w:val="0"/>
          <w:divBdr>
            <w:top w:val="none" w:sz="0" w:space="0" w:color="auto"/>
            <w:left w:val="none" w:sz="0" w:space="0" w:color="auto"/>
            <w:bottom w:val="none" w:sz="0" w:space="0" w:color="auto"/>
            <w:right w:val="none" w:sz="0" w:space="0" w:color="auto"/>
          </w:divBdr>
        </w:div>
      </w:divsChild>
    </w:div>
    <w:div w:id="768235927">
      <w:bodyDiv w:val="1"/>
      <w:marLeft w:val="0"/>
      <w:marRight w:val="0"/>
      <w:marTop w:val="0"/>
      <w:marBottom w:val="0"/>
      <w:divBdr>
        <w:top w:val="none" w:sz="0" w:space="0" w:color="auto"/>
        <w:left w:val="none" w:sz="0" w:space="0" w:color="auto"/>
        <w:bottom w:val="none" w:sz="0" w:space="0" w:color="auto"/>
        <w:right w:val="none" w:sz="0" w:space="0" w:color="auto"/>
      </w:divBdr>
      <w:divsChild>
        <w:div w:id="2122264480">
          <w:marLeft w:val="1800"/>
          <w:marRight w:val="0"/>
          <w:marTop w:val="82"/>
          <w:marBottom w:val="0"/>
          <w:divBdr>
            <w:top w:val="none" w:sz="0" w:space="0" w:color="auto"/>
            <w:left w:val="none" w:sz="0" w:space="0" w:color="auto"/>
            <w:bottom w:val="none" w:sz="0" w:space="0" w:color="auto"/>
            <w:right w:val="none" w:sz="0" w:space="0" w:color="auto"/>
          </w:divBdr>
        </w:div>
      </w:divsChild>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0146558">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917863135">
      <w:bodyDiv w:val="1"/>
      <w:marLeft w:val="0"/>
      <w:marRight w:val="0"/>
      <w:marTop w:val="0"/>
      <w:marBottom w:val="0"/>
      <w:divBdr>
        <w:top w:val="none" w:sz="0" w:space="0" w:color="auto"/>
        <w:left w:val="none" w:sz="0" w:space="0" w:color="auto"/>
        <w:bottom w:val="none" w:sz="0" w:space="0" w:color="auto"/>
        <w:right w:val="none" w:sz="0" w:space="0" w:color="auto"/>
      </w:divBdr>
      <w:divsChild>
        <w:div w:id="15929924">
          <w:marLeft w:val="0"/>
          <w:marRight w:val="0"/>
          <w:marTop w:val="0"/>
          <w:marBottom w:val="0"/>
          <w:divBdr>
            <w:top w:val="none" w:sz="0" w:space="0" w:color="auto"/>
            <w:left w:val="none" w:sz="0" w:space="0" w:color="auto"/>
            <w:bottom w:val="none" w:sz="0" w:space="0" w:color="auto"/>
            <w:right w:val="none" w:sz="0" w:space="0" w:color="auto"/>
          </w:divBdr>
          <w:divsChild>
            <w:div w:id="63575075">
              <w:marLeft w:val="0"/>
              <w:marRight w:val="0"/>
              <w:marTop w:val="0"/>
              <w:marBottom w:val="0"/>
              <w:divBdr>
                <w:top w:val="none" w:sz="0" w:space="0" w:color="auto"/>
                <w:left w:val="none" w:sz="0" w:space="0" w:color="auto"/>
                <w:bottom w:val="none" w:sz="0" w:space="0" w:color="auto"/>
                <w:right w:val="none" w:sz="0" w:space="0" w:color="auto"/>
              </w:divBdr>
            </w:div>
            <w:div w:id="368334170">
              <w:marLeft w:val="0"/>
              <w:marRight w:val="0"/>
              <w:marTop w:val="0"/>
              <w:marBottom w:val="0"/>
              <w:divBdr>
                <w:top w:val="none" w:sz="0" w:space="0" w:color="auto"/>
                <w:left w:val="none" w:sz="0" w:space="0" w:color="auto"/>
                <w:bottom w:val="none" w:sz="0" w:space="0" w:color="auto"/>
                <w:right w:val="none" w:sz="0" w:space="0" w:color="auto"/>
              </w:divBdr>
            </w:div>
            <w:div w:id="9097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1028217458">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195072123">
      <w:bodyDiv w:val="1"/>
      <w:marLeft w:val="0"/>
      <w:marRight w:val="0"/>
      <w:marTop w:val="0"/>
      <w:marBottom w:val="0"/>
      <w:divBdr>
        <w:top w:val="none" w:sz="0" w:space="0" w:color="auto"/>
        <w:left w:val="none" w:sz="0" w:space="0" w:color="auto"/>
        <w:bottom w:val="none" w:sz="0" w:space="0" w:color="auto"/>
        <w:right w:val="none" w:sz="0" w:space="0" w:color="auto"/>
      </w:divBdr>
    </w:div>
    <w:div w:id="1232693528">
      <w:bodyDiv w:val="1"/>
      <w:marLeft w:val="0"/>
      <w:marRight w:val="0"/>
      <w:marTop w:val="0"/>
      <w:marBottom w:val="0"/>
      <w:divBdr>
        <w:top w:val="none" w:sz="0" w:space="0" w:color="auto"/>
        <w:left w:val="none" w:sz="0" w:space="0" w:color="auto"/>
        <w:bottom w:val="none" w:sz="0" w:space="0" w:color="auto"/>
        <w:right w:val="none" w:sz="0" w:space="0" w:color="auto"/>
      </w:divBdr>
    </w:div>
    <w:div w:id="1259095342">
      <w:bodyDiv w:val="1"/>
      <w:marLeft w:val="0"/>
      <w:marRight w:val="0"/>
      <w:marTop w:val="0"/>
      <w:marBottom w:val="0"/>
      <w:divBdr>
        <w:top w:val="none" w:sz="0" w:space="0" w:color="auto"/>
        <w:left w:val="none" w:sz="0" w:space="0" w:color="auto"/>
        <w:bottom w:val="none" w:sz="0" w:space="0" w:color="auto"/>
        <w:right w:val="none" w:sz="0" w:space="0" w:color="auto"/>
      </w:divBdr>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548447588">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32270362">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1974287833">
      <w:bodyDiv w:val="1"/>
      <w:marLeft w:val="0"/>
      <w:marRight w:val="0"/>
      <w:marTop w:val="0"/>
      <w:marBottom w:val="0"/>
      <w:divBdr>
        <w:top w:val="none" w:sz="0" w:space="0" w:color="auto"/>
        <w:left w:val="none" w:sz="0" w:space="0" w:color="auto"/>
        <w:bottom w:val="none" w:sz="0" w:space="0" w:color="auto"/>
        <w:right w:val="none" w:sz="0" w:space="0" w:color="auto"/>
      </w:divBdr>
      <w:divsChild>
        <w:div w:id="2138063744">
          <w:marLeft w:val="0"/>
          <w:marRight w:val="0"/>
          <w:marTop w:val="0"/>
          <w:marBottom w:val="0"/>
          <w:divBdr>
            <w:top w:val="none" w:sz="0" w:space="0" w:color="auto"/>
            <w:left w:val="none" w:sz="0" w:space="0" w:color="auto"/>
            <w:bottom w:val="none" w:sz="0" w:space="0" w:color="auto"/>
            <w:right w:val="none" w:sz="0" w:space="0" w:color="auto"/>
          </w:divBdr>
        </w:div>
        <w:div w:id="391659451">
          <w:marLeft w:val="0"/>
          <w:marRight w:val="0"/>
          <w:marTop w:val="0"/>
          <w:marBottom w:val="0"/>
          <w:divBdr>
            <w:top w:val="none" w:sz="0" w:space="0" w:color="auto"/>
            <w:left w:val="none" w:sz="0" w:space="0" w:color="auto"/>
            <w:bottom w:val="none" w:sz="0" w:space="0" w:color="auto"/>
            <w:right w:val="none" w:sz="0" w:space="0" w:color="auto"/>
          </w:divBdr>
        </w:div>
      </w:divsChild>
    </w:div>
    <w:div w:id="2000114328">
      <w:bodyDiv w:val="1"/>
      <w:marLeft w:val="0"/>
      <w:marRight w:val="0"/>
      <w:marTop w:val="0"/>
      <w:marBottom w:val="0"/>
      <w:divBdr>
        <w:top w:val="none" w:sz="0" w:space="0" w:color="auto"/>
        <w:left w:val="none" w:sz="0" w:space="0" w:color="auto"/>
        <w:bottom w:val="none" w:sz="0" w:space="0" w:color="auto"/>
        <w:right w:val="none" w:sz="0" w:space="0" w:color="auto"/>
      </w:divBdr>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arxiv.org/pdf/1410.4460"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CB266-F38E-49BA-830B-054FDDA8D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7AD85A-B190-402A-BB18-70DCD312C49E}">
  <ds:schemaRefs>
    <ds:schemaRef ds:uri="http://schemas.microsoft.com/office/2006/metadata/properties"/>
    <ds:schemaRef ds:uri="http://purl.org/dc/elements/1.1/"/>
    <ds:schemaRef ds:uri="http://schemas.openxmlformats.org/package/2006/metadata/core-properties"/>
    <ds:schemaRef ds:uri="http://schemas.microsoft.com/office/2006/documentManagement/types"/>
    <ds:schemaRef ds:uri="http://purl.org/dc/terms/"/>
    <ds:schemaRef ds:uri="http://purl.org/dc/dcmitype/"/>
    <ds:schemaRef ds:uri="9238aee7-caa6-41e3-83d0-457e088803cc"/>
    <ds:schemaRef ds:uri="http://schemas.microsoft.com/office/infopath/2007/PartnerControls"/>
    <ds:schemaRef ds:uri="554bdb6f-217d-4cda-85cc-0ca32126c36c"/>
    <ds:schemaRef ds:uri="http://www.w3.org/XML/1998/namespace"/>
  </ds:schemaRefs>
</ds:datastoreItem>
</file>

<file path=customXml/itemProps3.xml><?xml version="1.0" encoding="utf-8"?>
<ds:datastoreItem xmlns:ds="http://schemas.openxmlformats.org/officeDocument/2006/customXml" ds:itemID="{D18A2C0A-D406-450F-AADF-0B6DC6F9069D}">
  <ds:schemaRefs>
    <ds:schemaRef ds:uri="http://schemas.microsoft.com/sharepoint/v3/contenttype/forms"/>
  </ds:schemaRefs>
</ds:datastoreItem>
</file>

<file path=customXml/itemProps4.xml><?xml version="1.0" encoding="utf-8"?>
<ds:datastoreItem xmlns:ds="http://schemas.openxmlformats.org/officeDocument/2006/customXml" ds:itemID="{1F698765-AC9F-4CD7-A326-03A34BF72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9</Pages>
  <Words>2686</Words>
  <Characters>14359</Characters>
  <Application>Microsoft Office Word</Application>
  <DocSecurity>0</DocSecurity>
  <PresentationFormat/>
  <Lines>119</Lines>
  <Paragraphs>34</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17011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Weide</dc:creator>
  <cp:lastModifiedBy>Weide Wu (吳威德)</cp:lastModifiedBy>
  <cp:revision>4</cp:revision>
  <cp:lastPrinted>2016-11-05T01:44:00Z</cp:lastPrinted>
  <dcterms:created xsi:type="dcterms:W3CDTF">2016-11-04T20:18:00Z</dcterms:created>
  <dcterms:modified xsi:type="dcterms:W3CDTF">2016-11-05T04:01:00Z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y fmtid="{D5CDD505-2E9C-101B-9397-08002B2CF9AE}" pid="8" name="_AdHocReviewCycleID">
    <vt:i4>-1299980886</vt:i4>
  </property>
  <property fmtid="{D5CDD505-2E9C-101B-9397-08002B2CF9AE}" pid="9" name="_EmailSubject">
    <vt:lpwstr>Updated t-doc for Polar code</vt:lpwstr>
  </property>
  <property fmtid="{D5CDD505-2E9C-101B-9397-08002B2CF9AE}" pid="10" name="_AuthorEmail">
    <vt:lpwstr>Weide.Wu@mediatek.com</vt:lpwstr>
  </property>
  <property fmtid="{D5CDD505-2E9C-101B-9397-08002B2CF9AE}" pid="11" name="_AuthorEmailDisplayName">
    <vt:lpwstr>Weide Wu (吳威德)</vt:lpwstr>
  </property>
  <property fmtid="{D5CDD505-2E9C-101B-9397-08002B2CF9AE}" pid="12" name="_ReviewingToolsShownOnce">
    <vt:lpwstr/>
  </property>
  <property fmtid="{D5CDD505-2E9C-101B-9397-08002B2CF9AE}" pid="13" name="ContentTypeId">
    <vt:lpwstr>0x010100273864C3BC768F4C83F728553A532E20</vt:lpwstr>
  </property>
</Properties>
</file>